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5136" w:rsidRPr="00964A3A" w:rsidRDefault="00495136" w:rsidP="00495136">
      <w:pPr>
        <w:pStyle w:val="Style2"/>
        <w:widowControl/>
        <w:spacing w:before="53" w:line="240" w:lineRule="auto"/>
        <w:ind w:left="6373"/>
        <w:contextualSpacing/>
        <w:rPr>
          <w:rStyle w:val="FontStyle12"/>
          <w:rFonts w:ascii="Trebuchet MS" w:hAnsi="Trebuchet MS"/>
          <w:sz w:val="20"/>
          <w:lang w:val="uk-UA" w:eastAsia="uk-UA"/>
        </w:rPr>
      </w:pPr>
      <w:r w:rsidRPr="00964A3A">
        <w:rPr>
          <w:rStyle w:val="FontStyle12"/>
          <w:rFonts w:ascii="Trebuchet MS" w:hAnsi="Trebuchet MS"/>
          <w:sz w:val="20"/>
          <w:lang w:val="uk-UA" w:eastAsia="uk-UA"/>
        </w:rPr>
        <w:t>Додаток № 2</w:t>
      </w:r>
    </w:p>
    <w:p w:rsidR="00495136" w:rsidRDefault="00495136" w:rsidP="00495136">
      <w:pPr>
        <w:pStyle w:val="Style2"/>
        <w:widowControl/>
        <w:spacing w:before="53" w:line="240" w:lineRule="auto"/>
        <w:ind w:left="6373"/>
        <w:contextualSpacing/>
        <w:rPr>
          <w:rStyle w:val="FontStyle12"/>
          <w:rFonts w:ascii="Trebuchet MS" w:hAnsi="Trebuchet MS"/>
          <w:sz w:val="20"/>
          <w:lang w:val="uk-UA" w:eastAsia="uk-UA"/>
        </w:rPr>
      </w:pPr>
      <w:r w:rsidRPr="00964A3A">
        <w:rPr>
          <w:rStyle w:val="FontStyle12"/>
          <w:rFonts w:ascii="Trebuchet MS" w:hAnsi="Trebuchet MS"/>
          <w:sz w:val="20"/>
          <w:lang w:val="uk-UA" w:eastAsia="uk-UA"/>
        </w:rPr>
        <w:t>до Договору про постачання електричної енергії споживачу</w:t>
      </w:r>
    </w:p>
    <w:p w:rsidR="00937AE9" w:rsidRPr="00964A3A" w:rsidRDefault="00937AE9" w:rsidP="00495136">
      <w:pPr>
        <w:pStyle w:val="Style2"/>
        <w:widowControl/>
        <w:spacing w:before="53" w:line="240" w:lineRule="auto"/>
        <w:ind w:left="6373"/>
        <w:contextualSpacing/>
        <w:rPr>
          <w:rStyle w:val="FontStyle12"/>
          <w:rFonts w:ascii="Trebuchet MS" w:hAnsi="Trebuchet MS"/>
          <w:lang w:val="uk-UA" w:eastAsia="uk-UA"/>
        </w:rPr>
      </w:pPr>
      <w:r>
        <w:rPr>
          <w:rStyle w:val="FontStyle12"/>
          <w:rFonts w:ascii="Trebuchet MS" w:hAnsi="Trebuchet MS"/>
          <w:sz w:val="20"/>
          <w:lang w:val="uk-UA" w:eastAsia="uk-UA"/>
        </w:rPr>
        <w:t>від___________ №________________</w:t>
      </w:r>
    </w:p>
    <w:p w:rsidR="00C5410E" w:rsidRPr="00964A3A" w:rsidRDefault="00C5410E" w:rsidP="00C5410E">
      <w:pPr>
        <w:widowControl w:val="0"/>
        <w:spacing w:after="0" w:line="240" w:lineRule="auto"/>
        <w:jc w:val="right"/>
        <w:rPr>
          <w:rFonts w:ascii="Trebuchet MS" w:eastAsia="Arial Unicode MS" w:hAnsi="Trebuchet MS" w:cs="Times New Roman"/>
          <w:color w:val="000000"/>
          <w:lang w:eastAsia="uk-UA" w:bidi="uk-UA"/>
        </w:rPr>
      </w:pPr>
    </w:p>
    <w:p w:rsidR="00EC355B" w:rsidRPr="00964A3A" w:rsidRDefault="00EC355B" w:rsidP="00EC355B">
      <w:pPr>
        <w:pStyle w:val="Style3"/>
        <w:widowControl/>
        <w:spacing w:before="72" w:line="240" w:lineRule="auto"/>
        <w:ind w:left="726"/>
        <w:contextualSpacing/>
        <w:rPr>
          <w:rStyle w:val="FontStyle11"/>
          <w:rFonts w:ascii="Trebuchet MS" w:hAnsi="Trebuchet MS"/>
          <w:lang w:val="uk-UA" w:eastAsia="uk-UA"/>
        </w:rPr>
      </w:pPr>
      <w:r w:rsidRPr="00964A3A">
        <w:rPr>
          <w:rStyle w:val="FontStyle11"/>
          <w:rFonts w:ascii="Trebuchet MS" w:hAnsi="Trebuchet MS"/>
          <w:lang w:val="uk-UA" w:eastAsia="uk-UA"/>
        </w:rPr>
        <w:t xml:space="preserve">Комерційна пропозиція </w:t>
      </w:r>
      <w:r w:rsidR="008D3181" w:rsidRPr="00964A3A">
        <w:rPr>
          <w:rStyle w:val="FontStyle11"/>
          <w:rFonts w:ascii="Trebuchet MS" w:hAnsi="Trebuchet MS"/>
          <w:u w:val="single"/>
          <w:lang w:val="uk-UA" w:eastAsia="uk-UA"/>
        </w:rPr>
        <w:t>№ 9-2</w:t>
      </w:r>
      <w:r w:rsidRPr="00964A3A">
        <w:rPr>
          <w:rStyle w:val="FontStyle11"/>
          <w:rFonts w:ascii="Trebuchet MS" w:hAnsi="Trebuchet MS"/>
          <w:u w:val="single"/>
          <w:lang w:val="uk-UA" w:eastAsia="uk-UA"/>
        </w:rPr>
        <w:t xml:space="preserve"> </w:t>
      </w:r>
      <w:r w:rsidR="00937AE9" w:rsidRPr="00937AE9">
        <w:rPr>
          <w:rFonts w:ascii="Trebuchet MS" w:eastAsia="Times New Roman" w:hAnsi="Trebuchet MS"/>
          <w:b/>
          <w:sz w:val="20"/>
          <w:szCs w:val="20"/>
          <w:u w:val="single"/>
          <w:lang w:val="uk-UA" w:eastAsia="uk-UA"/>
        </w:rPr>
        <w:t>"</w:t>
      </w:r>
      <w:r w:rsidRPr="00937AE9">
        <w:rPr>
          <w:rStyle w:val="FontStyle11"/>
          <w:rFonts w:ascii="Trebuchet MS" w:hAnsi="Trebuchet MS"/>
          <w:u w:val="single"/>
          <w:lang w:val="uk-UA" w:eastAsia="uk-UA"/>
        </w:rPr>
        <w:t>Імпорт</w:t>
      </w:r>
      <w:r w:rsidR="005C568B" w:rsidRPr="00937AE9">
        <w:rPr>
          <w:rStyle w:val="FontStyle11"/>
          <w:rFonts w:ascii="Trebuchet MS" w:hAnsi="Trebuchet MS"/>
          <w:u w:val="single"/>
          <w:lang w:val="uk-UA" w:eastAsia="uk-UA"/>
        </w:rPr>
        <w:t>-</w:t>
      </w:r>
      <w:r w:rsidR="005C568B" w:rsidRPr="00937AE9">
        <w:rPr>
          <w:rStyle w:val="FontStyle11"/>
          <w:rFonts w:ascii="Trebuchet MS" w:hAnsi="Trebuchet MS"/>
          <w:u w:val="single"/>
          <w:lang w:val="en-US" w:eastAsia="uk-UA"/>
        </w:rPr>
        <w:t>mix</w:t>
      </w:r>
      <w:r w:rsidR="00937AE9" w:rsidRPr="00937AE9">
        <w:rPr>
          <w:rFonts w:ascii="Trebuchet MS" w:eastAsia="Times New Roman" w:hAnsi="Trebuchet MS"/>
          <w:b/>
          <w:sz w:val="20"/>
          <w:szCs w:val="20"/>
          <w:u w:val="single"/>
          <w:lang w:val="uk-UA" w:eastAsia="uk-UA"/>
        </w:rPr>
        <w:t>"</w:t>
      </w:r>
    </w:p>
    <w:p w:rsidR="00EC355B" w:rsidRPr="00964A3A" w:rsidRDefault="00EC355B" w:rsidP="00EC355B">
      <w:pPr>
        <w:pStyle w:val="a7"/>
        <w:widowControl w:val="0"/>
        <w:spacing w:after="0" w:line="240" w:lineRule="auto"/>
        <w:jc w:val="center"/>
        <w:rPr>
          <w:rFonts w:ascii="Trebuchet MS" w:eastAsia="Arial Unicode MS" w:hAnsi="Trebuchet MS" w:cs="Times New Roman"/>
          <w:b/>
          <w:color w:val="000000"/>
          <w:lang w:eastAsia="uk-UA" w:bidi="uk-UA"/>
        </w:rPr>
      </w:pPr>
      <w:r w:rsidRPr="00964A3A">
        <w:rPr>
          <w:rFonts w:ascii="Trebuchet MS" w:eastAsia="Arial Unicode MS" w:hAnsi="Trebuchet MS" w:cs="Times New Roman"/>
          <w:b/>
          <w:color w:val="000000"/>
          <w:lang w:eastAsia="uk-UA" w:bidi="uk-UA"/>
        </w:rPr>
        <w:t>на постачання імпортованої електричної енергії</w:t>
      </w:r>
    </w:p>
    <w:p w:rsidR="0026198C" w:rsidRPr="00964A3A" w:rsidRDefault="0026198C" w:rsidP="0026198C">
      <w:pPr>
        <w:pStyle w:val="a7"/>
        <w:widowControl w:val="0"/>
        <w:spacing w:after="0" w:line="240" w:lineRule="auto"/>
        <w:ind w:left="0" w:firstLine="720"/>
        <w:jc w:val="both"/>
        <w:rPr>
          <w:rFonts w:ascii="Trebuchet MS" w:eastAsia="Arial Unicode MS" w:hAnsi="Trebuchet MS" w:cs="Times New Roman"/>
          <w:color w:val="000000"/>
          <w:sz w:val="20"/>
          <w:szCs w:val="20"/>
          <w:lang w:eastAsia="uk-UA" w:bidi="uk-UA"/>
        </w:rPr>
      </w:pPr>
      <w:r w:rsidRPr="00964A3A">
        <w:rPr>
          <w:rFonts w:ascii="Trebuchet MS" w:eastAsia="Arial Unicode MS" w:hAnsi="Trebuchet MS" w:cs="Times New Roman"/>
          <w:color w:val="000000"/>
          <w:sz w:val="20"/>
          <w:szCs w:val="20"/>
          <w:lang w:eastAsia="uk-UA" w:bidi="uk-UA"/>
        </w:rPr>
        <w:t xml:space="preserve">Дана пропозиція розроблена у відповідності до норм Закону України </w:t>
      </w:r>
      <w:r w:rsidR="00937AE9" w:rsidRPr="00166AF4">
        <w:rPr>
          <w:rFonts w:ascii="Trebuchet MS" w:eastAsia="Times New Roman" w:hAnsi="Trebuchet MS"/>
          <w:b/>
          <w:sz w:val="20"/>
          <w:szCs w:val="20"/>
          <w:lang w:eastAsia="uk-UA"/>
        </w:rPr>
        <w:t>"</w:t>
      </w:r>
      <w:r w:rsidRPr="00964A3A">
        <w:rPr>
          <w:rFonts w:ascii="Trebuchet MS" w:eastAsia="Arial Unicode MS" w:hAnsi="Trebuchet MS" w:cs="Times New Roman"/>
          <w:color w:val="000000"/>
          <w:sz w:val="20"/>
          <w:szCs w:val="20"/>
          <w:lang w:eastAsia="uk-UA" w:bidi="uk-UA"/>
        </w:rPr>
        <w:t>Про ринок електричної енергії</w:t>
      </w:r>
      <w:r w:rsidR="00937AE9" w:rsidRPr="00166AF4">
        <w:rPr>
          <w:rFonts w:ascii="Trebuchet MS" w:eastAsia="Times New Roman" w:hAnsi="Trebuchet MS"/>
          <w:b/>
          <w:sz w:val="20"/>
          <w:szCs w:val="20"/>
          <w:lang w:eastAsia="uk-UA"/>
        </w:rPr>
        <w:t>"</w:t>
      </w:r>
      <w:r w:rsidRPr="00964A3A">
        <w:rPr>
          <w:rFonts w:ascii="Trebuchet MS" w:eastAsia="Arial Unicode MS" w:hAnsi="Trebuchet MS" w:cs="Times New Roman"/>
          <w:color w:val="000000"/>
          <w:sz w:val="20"/>
          <w:szCs w:val="20"/>
          <w:lang w:eastAsia="uk-UA" w:bidi="uk-UA"/>
        </w:rPr>
        <w:t>, Правил роздрібного ринку електричної енергії, затверджених постановою Національної комісії, що здійснює державне регулювання у сферах енергетики та комунальних послуг, від 14.03.2018 за № 312 зі змінами та доповненнями (далі – ПРРЕЕ), Цивільного</w:t>
      </w:r>
      <w:r w:rsidR="009200EA" w:rsidRPr="00964A3A">
        <w:rPr>
          <w:rFonts w:ascii="Trebuchet MS" w:eastAsia="Arial Unicode MS" w:hAnsi="Trebuchet MS" w:cs="Times New Roman"/>
          <w:color w:val="000000"/>
          <w:sz w:val="20"/>
          <w:szCs w:val="20"/>
          <w:lang w:eastAsia="uk-UA" w:bidi="uk-UA"/>
        </w:rPr>
        <w:t xml:space="preserve"> кодексу України</w:t>
      </w:r>
      <w:r w:rsidRPr="00964A3A">
        <w:rPr>
          <w:rFonts w:ascii="Trebuchet MS" w:eastAsia="Arial Unicode MS" w:hAnsi="Trebuchet MS" w:cs="Times New Roman"/>
          <w:color w:val="000000"/>
          <w:sz w:val="20"/>
          <w:szCs w:val="20"/>
          <w:lang w:eastAsia="uk-UA" w:bidi="uk-UA"/>
        </w:rPr>
        <w:t>, Постанови</w:t>
      </w:r>
      <w:bookmarkStart w:id="0" w:name="_GoBack"/>
      <w:bookmarkEnd w:id="0"/>
      <w:r w:rsidRPr="00964A3A">
        <w:rPr>
          <w:rFonts w:ascii="Trebuchet MS" w:eastAsia="Arial Unicode MS" w:hAnsi="Trebuchet MS" w:cs="Times New Roman"/>
          <w:color w:val="000000"/>
          <w:sz w:val="20"/>
          <w:szCs w:val="20"/>
          <w:lang w:eastAsia="uk-UA" w:bidi="uk-UA"/>
        </w:rPr>
        <w:t xml:space="preserve"> КМУ від 27.10.2023 №1127 (зі змінами).</w:t>
      </w:r>
    </w:p>
    <w:tbl>
      <w:tblPr>
        <w:tblW w:w="9963" w:type="dxa"/>
        <w:tblLayout w:type="fixed"/>
        <w:tblCellMar>
          <w:left w:w="40" w:type="dxa"/>
          <w:right w:w="40" w:type="dxa"/>
        </w:tblCellMar>
        <w:tblLook w:val="0000" w:firstRow="0" w:lastRow="0" w:firstColumn="0" w:lastColumn="0" w:noHBand="0" w:noVBand="0"/>
      </w:tblPr>
      <w:tblGrid>
        <w:gridCol w:w="2592"/>
        <w:gridCol w:w="7371"/>
      </w:tblGrid>
      <w:tr w:rsidR="0026198C" w:rsidRPr="00964A3A" w:rsidTr="004B3166">
        <w:tc>
          <w:tcPr>
            <w:tcW w:w="2592" w:type="dxa"/>
            <w:tcBorders>
              <w:top w:val="single" w:sz="6" w:space="0" w:color="auto"/>
              <w:left w:val="single" w:sz="6" w:space="0" w:color="auto"/>
              <w:bottom w:val="single" w:sz="6" w:space="0" w:color="auto"/>
              <w:right w:val="single" w:sz="6" w:space="0" w:color="auto"/>
            </w:tcBorders>
          </w:tcPr>
          <w:p w:rsidR="0026198C" w:rsidRPr="00964A3A" w:rsidRDefault="007E73A7" w:rsidP="0026198C">
            <w:pPr>
              <w:pStyle w:val="Style5"/>
              <w:widowControl/>
              <w:spacing w:line="240" w:lineRule="auto"/>
              <w:jc w:val="left"/>
              <w:rPr>
                <w:rStyle w:val="FontStyle11"/>
                <w:rFonts w:ascii="Trebuchet MS" w:hAnsi="Trebuchet MS"/>
                <w:sz w:val="20"/>
                <w:szCs w:val="20"/>
                <w:lang w:val="uk-UA" w:eastAsia="uk-UA"/>
              </w:rPr>
            </w:pPr>
            <w:r w:rsidRPr="00964A3A">
              <w:rPr>
                <w:rFonts w:ascii="Trebuchet MS" w:hAnsi="Trebuchet MS"/>
                <w:b/>
                <w:bCs/>
                <w:sz w:val="20"/>
                <w:szCs w:val="20"/>
                <w:lang w:val="uk-UA" w:eastAsia="uk-UA"/>
              </w:rPr>
              <w:t>Критерії, яким має відповідати особа, що обирає дану комерційну пропозицію</w:t>
            </w:r>
          </w:p>
        </w:tc>
        <w:tc>
          <w:tcPr>
            <w:tcW w:w="7371" w:type="dxa"/>
            <w:tcBorders>
              <w:top w:val="single" w:sz="6" w:space="0" w:color="auto"/>
              <w:left w:val="single" w:sz="6" w:space="0" w:color="auto"/>
              <w:bottom w:val="single" w:sz="6" w:space="0" w:color="auto"/>
              <w:right w:val="single" w:sz="6" w:space="0" w:color="auto"/>
            </w:tcBorders>
          </w:tcPr>
          <w:p w:rsidR="002822F8" w:rsidRPr="00964A3A" w:rsidRDefault="00937AE9" w:rsidP="002822F8">
            <w:pPr>
              <w:autoSpaceDE w:val="0"/>
              <w:autoSpaceDN w:val="0"/>
              <w:adjustRightInd w:val="0"/>
              <w:spacing w:after="0" w:line="240" w:lineRule="auto"/>
              <w:ind w:right="102"/>
              <w:jc w:val="both"/>
              <w:rPr>
                <w:rFonts w:ascii="Trebuchet MS" w:hAnsi="Trebuchet MS"/>
                <w:color w:val="000000"/>
                <w:sz w:val="20"/>
                <w:szCs w:val="20"/>
              </w:rPr>
            </w:pPr>
            <w:r>
              <w:rPr>
                <w:rFonts w:ascii="Trebuchet MS" w:hAnsi="Trebuchet MS"/>
                <w:color w:val="000000"/>
                <w:sz w:val="20"/>
                <w:szCs w:val="20"/>
              </w:rPr>
              <w:t>- </w:t>
            </w:r>
            <w:r w:rsidR="002822F8" w:rsidRPr="00964A3A">
              <w:rPr>
                <w:rFonts w:ascii="Trebuchet MS" w:hAnsi="Trebuchet MS"/>
                <w:color w:val="000000"/>
                <w:sz w:val="20"/>
                <w:szCs w:val="20"/>
              </w:rPr>
              <w:t>Наявність підписаного з Постачальником Договору про постачання електричної енергії споживачу;</w:t>
            </w:r>
          </w:p>
          <w:p w:rsidR="002822F8" w:rsidRPr="00964A3A" w:rsidRDefault="002822F8" w:rsidP="002822F8">
            <w:pPr>
              <w:autoSpaceDE w:val="0"/>
              <w:autoSpaceDN w:val="0"/>
              <w:adjustRightInd w:val="0"/>
              <w:spacing w:after="0" w:line="240" w:lineRule="auto"/>
              <w:ind w:right="102"/>
              <w:jc w:val="both"/>
              <w:rPr>
                <w:rFonts w:ascii="Trebuchet MS" w:hAnsi="Trebuchet MS"/>
                <w:color w:val="000000"/>
                <w:sz w:val="20"/>
                <w:szCs w:val="20"/>
              </w:rPr>
            </w:pPr>
            <w:r w:rsidRPr="00964A3A">
              <w:rPr>
                <w:rFonts w:ascii="Trebuchet MS" w:hAnsi="Trebuchet MS"/>
                <w:color w:val="000000"/>
                <w:sz w:val="20"/>
                <w:szCs w:val="20"/>
              </w:rPr>
              <w:t>- Споживач є власником (користувачем) об'єкта;</w:t>
            </w:r>
          </w:p>
          <w:p w:rsidR="002822F8" w:rsidRPr="00964A3A" w:rsidRDefault="002822F8" w:rsidP="002822F8">
            <w:pPr>
              <w:autoSpaceDE w:val="0"/>
              <w:autoSpaceDN w:val="0"/>
              <w:adjustRightInd w:val="0"/>
              <w:spacing w:after="0" w:line="240" w:lineRule="auto"/>
              <w:ind w:right="102"/>
              <w:jc w:val="both"/>
              <w:rPr>
                <w:rFonts w:ascii="Trebuchet MS" w:hAnsi="Trebuchet MS"/>
                <w:sz w:val="20"/>
                <w:szCs w:val="18"/>
                <w:shd w:val="clear" w:color="auto" w:fill="FFFFFF"/>
              </w:rPr>
            </w:pPr>
            <w:r w:rsidRPr="00964A3A">
              <w:rPr>
                <w:rFonts w:ascii="Trebuchet MS" w:hAnsi="Trebuchet MS"/>
                <w:color w:val="000000"/>
                <w:sz w:val="20"/>
                <w:szCs w:val="20"/>
              </w:rPr>
              <w:t xml:space="preserve">- </w:t>
            </w:r>
            <w:r w:rsidR="00E72998" w:rsidRPr="00964A3A">
              <w:rPr>
                <w:rFonts w:ascii="Trebuchet MS" w:hAnsi="Trebuchet MS"/>
                <w:sz w:val="20"/>
                <w:szCs w:val="18"/>
                <w:shd w:val="clear" w:color="auto" w:fill="FFFFFF"/>
              </w:rPr>
              <w:t>Споживач</w:t>
            </w:r>
            <w:r w:rsidRPr="00964A3A">
              <w:rPr>
                <w:rFonts w:ascii="Trebuchet MS" w:hAnsi="Trebuchet MS"/>
                <w:sz w:val="20"/>
                <w:szCs w:val="18"/>
                <w:shd w:val="clear" w:color="auto" w:fill="FFFFFF"/>
              </w:rPr>
              <w:t xml:space="preserve"> (крім побутових), який має автоматизовану систему комерційного обліку електричної енергії, що забезпечує можливість отримання даних комерційного обліку електричної енергії в реальному часі для споживання і виробництва;</w:t>
            </w:r>
          </w:p>
          <w:p w:rsidR="002822F8" w:rsidRPr="00964A3A" w:rsidRDefault="002822F8" w:rsidP="002822F8">
            <w:pPr>
              <w:autoSpaceDE w:val="0"/>
              <w:autoSpaceDN w:val="0"/>
              <w:adjustRightInd w:val="0"/>
              <w:spacing w:after="0" w:line="240" w:lineRule="auto"/>
              <w:ind w:right="102"/>
              <w:jc w:val="both"/>
              <w:rPr>
                <w:rFonts w:ascii="Trebuchet MS" w:hAnsi="Trebuchet MS"/>
                <w:szCs w:val="18"/>
                <w:shd w:val="clear" w:color="auto" w:fill="FFFFFF"/>
              </w:rPr>
            </w:pPr>
            <w:r w:rsidRPr="00964A3A">
              <w:rPr>
                <w:rFonts w:ascii="Trebuchet MS" w:hAnsi="Trebuchet MS"/>
                <w:sz w:val="20"/>
                <w:szCs w:val="18"/>
                <w:shd w:val="clear" w:color="auto" w:fill="FFFFFF"/>
              </w:rPr>
              <w:t>-</w:t>
            </w:r>
            <w:r w:rsidR="00937AE9">
              <w:rPr>
                <w:rFonts w:ascii="Trebuchet MS" w:hAnsi="Trebuchet MS"/>
                <w:sz w:val="20"/>
                <w:szCs w:val="18"/>
                <w:shd w:val="clear" w:color="auto" w:fill="FFFFFF"/>
              </w:rPr>
              <w:t> </w:t>
            </w:r>
            <w:r w:rsidRPr="00964A3A">
              <w:rPr>
                <w:rFonts w:ascii="Trebuchet MS" w:hAnsi="Trebuchet MS"/>
                <w:sz w:val="20"/>
                <w:szCs w:val="18"/>
                <w:shd w:val="clear" w:color="auto" w:fill="FFFFFF"/>
              </w:rPr>
              <w:t>Наявна технічна можливість систем розподілу не застосовувати заходи з примусового обмеження електропостачання (дозвіл від певного ОСР, до мереж якого приєднаний об’єкт Споживача</w:t>
            </w:r>
            <w:r w:rsidRPr="00964A3A">
              <w:rPr>
                <w:rFonts w:ascii="Trebuchet MS" w:hAnsi="Trebuchet MS"/>
                <w:szCs w:val="18"/>
                <w:shd w:val="clear" w:color="auto" w:fill="FFFFFF"/>
              </w:rPr>
              <w:t>);</w:t>
            </w:r>
          </w:p>
          <w:p w:rsidR="002822F8" w:rsidRPr="00964A3A" w:rsidRDefault="00937AE9" w:rsidP="002822F8">
            <w:pPr>
              <w:autoSpaceDE w:val="0"/>
              <w:autoSpaceDN w:val="0"/>
              <w:adjustRightInd w:val="0"/>
              <w:spacing w:after="0" w:line="240" w:lineRule="auto"/>
              <w:ind w:right="102"/>
              <w:jc w:val="both"/>
              <w:rPr>
                <w:rFonts w:ascii="Trebuchet MS" w:hAnsi="Trebuchet MS"/>
                <w:color w:val="000000"/>
                <w:sz w:val="20"/>
                <w:szCs w:val="20"/>
              </w:rPr>
            </w:pPr>
            <w:r>
              <w:rPr>
                <w:rFonts w:ascii="Trebuchet MS" w:hAnsi="Trebuchet MS"/>
                <w:color w:val="000000"/>
                <w:sz w:val="20"/>
                <w:szCs w:val="20"/>
              </w:rPr>
              <w:t>- </w:t>
            </w:r>
            <w:r w:rsidR="002822F8" w:rsidRPr="00964A3A">
              <w:rPr>
                <w:rFonts w:ascii="Trebuchet MS" w:hAnsi="Trebuchet MS"/>
                <w:color w:val="000000"/>
                <w:sz w:val="20"/>
                <w:szCs w:val="20"/>
              </w:rPr>
              <w:t>Споживач приєднався до умов договору споживача про надання послуг з розподілу електричної енергії;</w:t>
            </w:r>
          </w:p>
          <w:p w:rsidR="0026198C" w:rsidRPr="00964A3A" w:rsidRDefault="00937AE9" w:rsidP="002822F8">
            <w:pPr>
              <w:autoSpaceDE w:val="0"/>
              <w:autoSpaceDN w:val="0"/>
              <w:adjustRightInd w:val="0"/>
              <w:spacing w:after="0" w:line="240" w:lineRule="auto"/>
              <w:ind w:right="102"/>
              <w:jc w:val="both"/>
              <w:rPr>
                <w:rStyle w:val="FontStyle12"/>
                <w:rFonts w:ascii="Trebuchet MS" w:hAnsi="Trebuchet MS"/>
                <w:sz w:val="20"/>
                <w:szCs w:val="20"/>
                <w:lang w:eastAsia="uk-UA"/>
              </w:rPr>
            </w:pPr>
            <w:r>
              <w:rPr>
                <w:rFonts w:ascii="Trebuchet MS" w:hAnsi="Trebuchet MS"/>
                <w:color w:val="000000"/>
                <w:sz w:val="20"/>
                <w:szCs w:val="20"/>
              </w:rPr>
              <w:t>- </w:t>
            </w:r>
            <w:r w:rsidR="002822F8" w:rsidRPr="00964A3A">
              <w:rPr>
                <w:rFonts w:ascii="Trebuchet MS" w:hAnsi="Trebuchet MS"/>
                <w:color w:val="000000"/>
                <w:sz w:val="20"/>
                <w:szCs w:val="20"/>
              </w:rPr>
              <w:t>Перехід прав та обов'язків до нового власника (користувача) об'єкта за договорами, укладеними відповідно до Правил роздрібного ринку електричної енергії не потребує додаткових узгоджень</w:t>
            </w:r>
            <w:r w:rsidR="009A1114" w:rsidRPr="00964A3A">
              <w:rPr>
                <w:rFonts w:ascii="Trebuchet MS" w:hAnsi="Trebuchet MS"/>
                <w:color w:val="000000"/>
                <w:sz w:val="20"/>
                <w:szCs w:val="20"/>
              </w:rPr>
              <w:t>.</w:t>
            </w:r>
          </w:p>
        </w:tc>
      </w:tr>
      <w:tr w:rsidR="0026198C" w:rsidRPr="00964A3A" w:rsidTr="004B3166">
        <w:tc>
          <w:tcPr>
            <w:tcW w:w="2592" w:type="dxa"/>
            <w:tcBorders>
              <w:top w:val="single" w:sz="6" w:space="0" w:color="auto"/>
              <w:left w:val="single" w:sz="6" w:space="0" w:color="auto"/>
              <w:bottom w:val="single" w:sz="6" w:space="0" w:color="auto"/>
              <w:right w:val="single" w:sz="6" w:space="0" w:color="auto"/>
            </w:tcBorders>
          </w:tcPr>
          <w:p w:rsidR="0026198C" w:rsidRPr="00964A3A" w:rsidRDefault="0026198C" w:rsidP="0026198C">
            <w:pPr>
              <w:pStyle w:val="Style5"/>
              <w:widowControl/>
              <w:spacing w:line="240" w:lineRule="auto"/>
              <w:jc w:val="left"/>
              <w:rPr>
                <w:rFonts w:ascii="Trebuchet MS" w:hAnsi="Trebuchet MS"/>
                <w:b/>
                <w:sz w:val="20"/>
                <w:szCs w:val="20"/>
                <w:lang w:val="uk-UA"/>
              </w:rPr>
            </w:pPr>
            <w:r w:rsidRPr="00964A3A">
              <w:rPr>
                <w:rFonts w:ascii="Trebuchet MS" w:hAnsi="Trebuchet MS"/>
                <w:b/>
                <w:sz w:val="20"/>
                <w:szCs w:val="20"/>
                <w:lang w:val="uk-UA"/>
              </w:rPr>
              <w:t>Терміни та визначення</w:t>
            </w:r>
          </w:p>
        </w:tc>
        <w:tc>
          <w:tcPr>
            <w:tcW w:w="7371" w:type="dxa"/>
            <w:tcBorders>
              <w:top w:val="single" w:sz="6" w:space="0" w:color="auto"/>
              <w:left w:val="single" w:sz="6" w:space="0" w:color="auto"/>
              <w:bottom w:val="single" w:sz="6" w:space="0" w:color="auto"/>
              <w:right w:val="single" w:sz="6" w:space="0" w:color="auto"/>
            </w:tcBorders>
          </w:tcPr>
          <w:p w:rsidR="0026198C" w:rsidRPr="00964A3A" w:rsidRDefault="0026198C" w:rsidP="00391257">
            <w:pPr>
              <w:pStyle w:val="a7"/>
              <w:tabs>
                <w:tab w:val="left" w:pos="1134"/>
              </w:tabs>
              <w:spacing w:after="0" w:line="240" w:lineRule="auto"/>
              <w:ind w:left="0" w:right="102"/>
              <w:contextualSpacing w:val="0"/>
              <w:jc w:val="both"/>
              <w:outlineLvl w:val="2"/>
              <w:rPr>
                <w:rFonts w:ascii="Trebuchet MS" w:hAnsi="Trebuchet MS" w:cs="Times New Roman"/>
                <w:sz w:val="20"/>
                <w:szCs w:val="20"/>
              </w:rPr>
            </w:pPr>
            <w:r w:rsidRPr="00964A3A">
              <w:rPr>
                <w:rFonts w:ascii="Trebuchet MS" w:hAnsi="Trebuchet MS" w:cs="Times New Roman"/>
                <w:sz w:val="20"/>
                <w:szCs w:val="20"/>
                <w:shd w:val="clear" w:color="auto" w:fill="FFFFFF"/>
              </w:rPr>
              <w:t>M - розрахунковий місяць - календарний місяць, у якому здійснюється купівля-продаж електричної енергії;</w:t>
            </w:r>
          </w:p>
          <w:p w:rsidR="0026198C" w:rsidRPr="00964A3A" w:rsidRDefault="0026198C" w:rsidP="00391257">
            <w:pPr>
              <w:pStyle w:val="a7"/>
              <w:tabs>
                <w:tab w:val="left" w:pos="1134"/>
              </w:tabs>
              <w:spacing w:after="0" w:line="240" w:lineRule="auto"/>
              <w:ind w:left="0" w:right="102"/>
              <w:contextualSpacing w:val="0"/>
              <w:jc w:val="both"/>
              <w:outlineLvl w:val="2"/>
              <w:rPr>
                <w:rFonts w:ascii="Trebuchet MS" w:hAnsi="Trebuchet MS" w:cs="Times New Roman"/>
                <w:sz w:val="20"/>
                <w:szCs w:val="20"/>
              </w:rPr>
            </w:pPr>
            <w:r w:rsidRPr="00964A3A">
              <w:rPr>
                <w:rFonts w:ascii="Trebuchet MS" w:hAnsi="Trebuchet MS" w:cs="Times New Roman"/>
                <w:sz w:val="20"/>
                <w:szCs w:val="20"/>
                <w:shd w:val="clear" w:color="auto" w:fill="FFFFFF"/>
              </w:rPr>
              <w:t>M-1 - місяць, що передує розрахунковому місяцю;</w:t>
            </w:r>
          </w:p>
          <w:p w:rsidR="0026198C" w:rsidRPr="00964A3A" w:rsidRDefault="0026198C" w:rsidP="00391257">
            <w:pPr>
              <w:pStyle w:val="a7"/>
              <w:tabs>
                <w:tab w:val="left" w:pos="1134"/>
              </w:tabs>
              <w:spacing w:after="0" w:line="240" w:lineRule="auto"/>
              <w:ind w:left="0" w:right="102"/>
              <w:contextualSpacing w:val="0"/>
              <w:jc w:val="both"/>
              <w:outlineLvl w:val="2"/>
              <w:rPr>
                <w:rFonts w:ascii="Trebuchet MS" w:hAnsi="Trebuchet MS" w:cs="Times New Roman"/>
                <w:sz w:val="20"/>
                <w:szCs w:val="20"/>
              </w:rPr>
            </w:pPr>
            <w:r w:rsidRPr="00964A3A">
              <w:rPr>
                <w:rFonts w:ascii="Trebuchet MS" w:hAnsi="Trebuchet MS" w:cs="Times New Roman"/>
                <w:sz w:val="20"/>
                <w:szCs w:val="20"/>
                <w:shd w:val="clear" w:color="auto" w:fill="FFFFFF"/>
              </w:rPr>
              <w:t>M+1 - місяць, що є наступним за розрахунковим місяцем;</w:t>
            </w:r>
          </w:p>
          <w:p w:rsidR="0026198C" w:rsidRPr="00964A3A" w:rsidRDefault="0026198C" w:rsidP="00391257">
            <w:pPr>
              <w:pStyle w:val="rvps2"/>
              <w:shd w:val="clear" w:color="auto" w:fill="FFFFFF"/>
              <w:tabs>
                <w:tab w:val="left" w:pos="1134"/>
              </w:tabs>
              <w:spacing w:before="0" w:beforeAutospacing="0" w:after="0" w:afterAutospacing="0"/>
              <w:ind w:right="102"/>
              <w:jc w:val="both"/>
              <w:rPr>
                <w:rFonts w:ascii="Trebuchet MS" w:hAnsi="Trebuchet MS"/>
                <w:sz w:val="20"/>
                <w:szCs w:val="20"/>
                <w:lang w:val="uk-UA" w:eastAsia="en-US"/>
              </w:rPr>
            </w:pPr>
            <w:r w:rsidRPr="00964A3A">
              <w:rPr>
                <w:rFonts w:ascii="Trebuchet MS" w:hAnsi="Trebuchet MS"/>
                <w:sz w:val="20"/>
                <w:szCs w:val="20"/>
                <w:shd w:val="clear" w:color="auto" w:fill="FFFFFF"/>
                <w:lang w:val="uk-UA"/>
              </w:rPr>
              <w:t>Д – розрахункова доба, у якій здійснюється купівля-продаж електричної енергії</w:t>
            </w:r>
            <w:r w:rsidRPr="00964A3A">
              <w:rPr>
                <w:rFonts w:ascii="Trebuchet MS" w:hAnsi="Trebuchet MS"/>
                <w:sz w:val="20"/>
                <w:szCs w:val="20"/>
                <w:lang w:val="uk-UA" w:eastAsia="en-US"/>
              </w:rPr>
              <w:t>,</w:t>
            </w:r>
          </w:p>
          <w:p w:rsidR="0026198C" w:rsidRPr="00964A3A" w:rsidRDefault="0026198C" w:rsidP="00391257">
            <w:pPr>
              <w:pStyle w:val="a7"/>
              <w:tabs>
                <w:tab w:val="left" w:pos="1134"/>
              </w:tabs>
              <w:spacing w:after="0" w:line="240" w:lineRule="auto"/>
              <w:ind w:left="0" w:right="102"/>
              <w:contextualSpacing w:val="0"/>
              <w:jc w:val="both"/>
              <w:rPr>
                <w:rFonts w:ascii="Trebuchet MS" w:hAnsi="Trebuchet MS" w:cs="Times New Roman"/>
                <w:sz w:val="20"/>
                <w:szCs w:val="20"/>
              </w:rPr>
            </w:pPr>
            <w:r w:rsidRPr="00964A3A">
              <w:rPr>
                <w:rFonts w:ascii="Trebuchet MS" w:hAnsi="Trebuchet MS" w:cs="Times New Roman"/>
                <w:sz w:val="20"/>
                <w:szCs w:val="20"/>
                <w:shd w:val="clear" w:color="auto" w:fill="FFFFFF"/>
              </w:rPr>
              <w:t>Д-1 - доба, що передує розрахунковій добі;</w:t>
            </w:r>
          </w:p>
          <w:p w:rsidR="0026198C" w:rsidRPr="00964A3A" w:rsidRDefault="0026198C" w:rsidP="00391257">
            <w:pPr>
              <w:pStyle w:val="a7"/>
              <w:tabs>
                <w:tab w:val="left" w:pos="1134"/>
              </w:tabs>
              <w:spacing w:after="0" w:line="240" w:lineRule="auto"/>
              <w:ind w:left="0" w:right="102"/>
              <w:contextualSpacing w:val="0"/>
              <w:jc w:val="both"/>
              <w:rPr>
                <w:rFonts w:ascii="Trebuchet MS" w:hAnsi="Trebuchet MS" w:cs="Times New Roman"/>
                <w:sz w:val="20"/>
                <w:szCs w:val="20"/>
              </w:rPr>
            </w:pPr>
            <w:r w:rsidRPr="00964A3A">
              <w:rPr>
                <w:rFonts w:ascii="Trebuchet MS" w:hAnsi="Trebuchet MS" w:cs="Times New Roman"/>
                <w:sz w:val="20"/>
                <w:szCs w:val="20"/>
                <w:shd w:val="clear" w:color="auto" w:fill="FFFFFF"/>
              </w:rPr>
              <w:t>Д+1 - доба, що є наступною за розрахунковою добою</w:t>
            </w:r>
            <w:r w:rsidRPr="00964A3A">
              <w:rPr>
                <w:rFonts w:ascii="Trebuchet MS" w:hAnsi="Trebuchet MS"/>
                <w:sz w:val="20"/>
                <w:szCs w:val="20"/>
                <w:shd w:val="clear" w:color="auto" w:fill="FFFFFF"/>
              </w:rPr>
              <w:t>;</w:t>
            </w:r>
          </w:p>
          <w:p w:rsidR="0026198C" w:rsidRPr="00964A3A" w:rsidRDefault="0026198C" w:rsidP="00391257">
            <w:pPr>
              <w:pStyle w:val="a7"/>
              <w:tabs>
                <w:tab w:val="left" w:pos="1134"/>
              </w:tabs>
              <w:spacing w:after="0" w:line="240" w:lineRule="auto"/>
              <w:ind w:left="0" w:right="102"/>
              <w:contextualSpacing w:val="0"/>
              <w:jc w:val="both"/>
              <w:rPr>
                <w:rFonts w:ascii="Trebuchet MS" w:hAnsi="Trebuchet MS" w:cs="Times New Roman"/>
                <w:sz w:val="20"/>
                <w:szCs w:val="20"/>
              </w:rPr>
            </w:pPr>
            <w:r w:rsidRPr="00964A3A">
              <w:rPr>
                <w:rFonts w:ascii="Trebuchet MS" w:hAnsi="Trebuchet MS" w:cs="Times New Roman"/>
                <w:sz w:val="20"/>
                <w:szCs w:val="20"/>
              </w:rPr>
              <w:t>Д</w:t>
            </w:r>
            <w:r w:rsidR="004B3166" w:rsidRPr="00964A3A">
              <w:rPr>
                <w:rFonts w:ascii="Trebuchet MS" w:hAnsi="Trebuchet MS" w:cs="Times New Roman"/>
                <w:sz w:val="20"/>
                <w:szCs w:val="20"/>
              </w:rPr>
              <w:t>-2 – доба, що передує Д-1;</w:t>
            </w:r>
          </w:p>
          <w:p w:rsidR="0026198C" w:rsidRPr="00964A3A" w:rsidRDefault="004B3166" w:rsidP="00391257">
            <w:pPr>
              <w:pStyle w:val="a7"/>
              <w:tabs>
                <w:tab w:val="left" w:pos="1134"/>
              </w:tabs>
              <w:spacing w:after="0" w:line="240" w:lineRule="auto"/>
              <w:ind w:left="0" w:right="102"/>
              <w:contextualSpacing w:val="0"/>
              <w:jc w:val="both"/>
              <w:rPr>
                <w:rFonts w:ascii="Trebuchet MS" w:hAnsi="Trebuchet MS" w:cs="Times New Roman"/>
                <w:sz w:val="20"/>
                <w:szCs w:val="20"/>
              </w:rPr>
            </w:pPr>
            <w:r w:rsidRPr="00964A3A">
              <w:rPr>
                <w:rFonts w:ascii="Trebuchet MS" w:hAnsi="Trebuchet MS" w:cs="Times New Roman"/>
                <w:sz w:val="20"/>
                <w:szCs w:val="20"/>
              </w:rPr>
              <w:t>Д-3 – доба, що передує Д-2;</w:t>
            </w:r>
          </w:p>
          <w:p w:rsidR="0026198C" w:rsidRPr="00964A3A" w:rsidRDefault="004B3166" w:rsidP="00391257">
            <w:pPr>
              <w:pStyle w:val="a7"/>
              <w:tabs>
                <w:tab w:val="left" w:pos="1134"/>
              </w:tabs>
              <w:spacing w:after="0" w:line="240" w:lineRule="auto"/>
              <w:ind w:left="0" w:right="102"/>
              <w:contextualSpacing w:val="0"/>
              <w:jc w:val="both"/>
              <w:rPr>
                <w:rFonts w:ascii="Trebuchet MS" w:hAnsi="Trebuchet MS" w:cs="Times New Roman"/>
                <w:sz w:val="20"/>
                <w:szCs w:val="20"/>
              </w:rPr>
            </w:pPr>
            <w:r w:rsidRPr="00964A3A">
              <w:rPr>
                <w:rFonts w:ascii="Trebuchet MS" w:hAnsi="Trebuchet MS" w:cs="Times New Roman"/>
                <w:sz w:val="20"/>
                <w:szCs w:val="20"/>
              </w:rPr>
              <w:t>Д-4 – доба, що передує Д-3;</w:t>
            </w:r>
          </w:p>
          <w:p w:rsidR="0026198C" w:rsidRPr="00964A3A" w:rsidRDefault="0026198C" w:rsidP="00391257">
            <w:pPr>
              <w:pStyle w:val="a7"/>
              <w:tabs>
                <w:tab w:val="left" w:pos="1134"/>
              </w:tabs>
              <w:spacing w:after="0" w:line="240" w:lineRule="auto"/>
              <w:ind w:left="0" w:right="102"/>
              <w:contextualSpacing w:val="0"/>
              <w:jc w:val="both"/>
              <w:rPr>
                <w:rFonts w:ascii="Trebuchet MS" w:hAnsi="Trebuchet MS" w:cs="Times New Roman"/>
                <w:sz w:val="20"/>
                <w:szCs w:val="20"/>
              </w:rPr>
            </w:pPr>
            <w:r w:rsidRPr="00964A3A">
              <w:rPr>
                <w:rFonts w:ascii="Trebuchet MS" w:hAnsi="Trebuchet MS" w:cs="Times New Roman"/>
                <w:sz w:val="20"/>
                <w:szCs w:val="20"/>
              </w:rPr>
              <w:t>ОСР - Оператор системи розподілу</w:t>
            </w:r>
            <w:r w:rsidR="004B3166" w:rsidRPr="00964A3A">
              <w:rPr>
                <w:rFonts w:ascii="Trebuchet MS" w:hAnsi="Trebuchet MS" w:cs="Times New Roman"/>
                <w:sz w:val="20"/>
                <w:szCs w:val="20"/>
              </w:rPr>
              <w:t>;</w:t>
            </w:r>
          </w:p>
          <w:p w:rsidR="0026198C" w:rsidRPr="00964A3A" w:rsidRDefault="0026198C" w:rsidP="00391257">
            <w:pPr>
              <w:pStyle w:val="a7"/>
              <w:tabs>
                <w:tab w:val="left" w:pos="1134"/>
              </w:tabs>
              <w:spacing w:after="0" w:line="240" w:lineRule="auto"/>
              <w:ind w:left="0" w:right="102"/>
              <w:contextualSpacing w:val="0"/>
              <w:jc w:val="both"/>
              <w:rPr>
                <w:rFonts w:ascii="Trebuchet MS" w:hAnsi="Trebuchet MS" w:cs="Times New Roman"/>
                <w:sz w:val="20"/>
                <w:szCs w:val="20"/>
              </w:rPr>
            </w:pPr>
            <w:r w:rsidRPr="00964A3A">
              <w:rPr>
                <w:rFonts w:ascii="Trebuchet MS" w:hAnsi="Trebuchet MS" w:cs="Times New Roman"/>
                <w:sz w:val="20"/>
                <w:szCs w:val="20"/>
              </w:rPr>
              <w:t>ОСП - Оператор системи передачі</w:t>
            </w:r>
            <w:r w:rsidR="004B3166" w:rsidRPr="00964A3A">
              <w:rPr>
                <w:rFonts w:ascii="Trebuchet MS" w:hAnsi="Trebuchet MS" w:cs="Times New Roman"/>
                <w:sz w:val="20"/>
                <w:szCs w:val="20"/>
              </w:rPr>
              <w:t>;</w:t>
            </w:r>
          </w:p>
          <w:p w:rsidR="0026198C" w:rsidRPr="00964A3A" w:rsidRDefault="0026198C" w:rsidP="00391257">
            <w:pPr>
              <w:pStyle w:val="a7"/>
              <w:tabs>
                <w:tab w:val="left" w:pos="1134"/>
              </w:tabs>
              <w:spacing w:after="0" w:line="240" w:lineRule="auto"/>
              <w:ind w:left="0" w:right="102"/>
              <w:contextualSpacing w:val="0"/>
              <w:jc w:val="both"/>
              <w:rPr>
                <w:rFonts w:ascii="Trebuchet MS" w:hAnsi="Trebuchet MS"/>
                <w:color w:val="000000"/>
                <w:sz w:val="20"/>
                <w:szCs w:val="20"/>
              </w:rPr>
            </w:pPr>
            <w:r w:rsidRPr="00964A3A">
              <w:rPr>
                <w:rFonts w:ascii="Trebuchet MS" w:hAnsi="Trebuchet MS" w:cs="Times New Roman"/>
                <w:sz w:val="20"/>
                <w:szCs w:val="20"/>
              </w:rPr>
              <w:t xml:space="preserve">НКРЕКП - </w:t>
            </w:r>
            <w:r w:rsidRPr="00964A3A">
              <w:rPr>
                <w:rFonts w:ascii="Trebuchet MS" w:hAnsi="Trebuchet MS" w:cs="Times New Roman"/>
                <w:bCs/>
                <w:sz w:val="20"/>
                <w:szCs w:val="20"/>
                <w:shd w:val="clear" w:color="auto" w:fill="FFFFFF"/>
              </w:rPr>
              <w:t>Національна комісія, що здійснює державне регулювання у сферах енергетики та комунальних послуг</w:t>
            </w:r>
            <w:r w:rsidR="004B3166" w:rsidRPr="00964A3A">
              <w:rPr>
                <w:rFonts w:ascii="Trebuchet MS" w:hAnsi="Trebuchet MS" w:cs="Times New Roman"/>
                <w:bCs/>
                <w:sz w:val="20"/>
                <w:szCs w:val="20"/>
                <w:shd w:val="clear" w:color="auto" w:fill="FFFFFF"/>
              </w:rPr>
              <w:t>.</w:t>
            </w:r>
          </w:p>
        </w:tc>
      </w:tr>
      <w:tr w:rsidR="00DD44DD" w:rsidRPr="00964A3A" w:rsidTr="004B3166">
        <w:tc>
          <w:tcPr>
            <w:tcW w:w="2592" w:type="dxa"/>
            <w:tcBorders>
              <w:top w:val="single" w:sz="6" w:space="0" w:color="auto"/>
              <w:left w:val="single" w:sz="6" w:space="0" w:color="auto"/>
              <w:bottom w:val="single" w:sz="6" w:space="0" w:color="auto"/>
              <w:right w:val="single" w:sz="6" w:space="0" w:color="auto"/>
            </w:tcBorders>
          </w:tcPr>
          <w:p w:rsidR="00DD44DD" w:rsidRPr="00964A3A" w:rsidRDefault="00DD44DD" w:rsidP="00DD44DD">
            <w:pPr>
              <w:pStyle w:val="Style5"/>
              <w:widowControl/>
              <w:spacing w:line="240" w:lineRule="auto"/>
              <w:jc w:val="left"/>
              <w:rPr>
                <w:rStyle w:val="FontStyle11"/>
                <w:rFonts w:ascii="Trebuchet MS" w:hAnsi="Trebuchet MS"/>
                <w:sz w:val="20"/>
                <w:szCs w:val="20"/>
                <w:lang w:val="uk-UA" w:eastAsia="uk-UA"/>
              </w:rPr>
            </w:pPr>
            <w:r w:rsidRPr="00964A3A">
              <w:rPr>
                <w:rFonts w:ascii="Trebuchet MS" w:hAnsi="Trebuchet MS"/>
                <w:b/>
                <w:sz w:val="20"/>
                <w:szCs w:val="20"/>
                <w:lang w:val="uk-UA"/>
              </w:rPr>
              <w:t>Територія здійснення ліцензованої діяльності</w:t>
            </w:r>
          </w:p>
        </w:tc>
        <w:tc>
          <w:tcPr>
            <w:tcW w:w="7371" w:type="dxa"/>
            <w:tcBorders>
              <w:top w:val="single" w:sz="6" w:space="0" w:color="auto"/>
              <w:left w:val="single" w:sz="6" w:space="0" w:color="auto"/>
              <w:bottom w:val="single" w:sz="6" w:space="0" w:color="auto"/>
              <w:right w:val="single" w:sz="6" w:space="0" w:color="auto"/>
            </w:tcBorders>
          </w:tcPr>
          <w:p w:rsidR="00DD44DD" w:rsidRPr="00964A3A" w:rsidRDefault="00DD44DD" w:rsidP="00391257">
            <w:pPr>
              <w:spacing w:after="0" w:line="240" w:lineRule="auto"/>
              <w:ind w:right="102"/>
              <w:jc w:val="both"/>
              <w:rPr>
                <w:rStyle w:val="FontStyle12"/>
                <w:rFonts w:ascii="Trebuchet MS" w:hAnsi="Trebuchet MS"/>
                <w:sz w:val="20"/>
                <w:szCs w:val="20"/>
                <w:lang w:eastAsia="uk-UA"/>
              </w:rPr>
            </w:pPr>
            <w:r w:rsidRPr="00964A3A">
              <w:rPr>
                <w:rStyle w:val="FontStyle12"/>
                <w:rFonts w:ascii="Trebuchet MS" w:hAnsi="Trebuchet MS"/>
                <w:sz w:val="20"/>
                <w:szCs w:val="20"/>
                <w:lang w:eastAsia="uk-UA"/>
              </w:rPr>
              <w:t>На території України (крім населених пунктів, на території яких чинним законодавством обмежене право на здійснення господарської діяльності).</w:t>
            </w:r>
          </w:p>
        </w:tc>
      </w:tr>
      <w:tr w:rsidR="00134E03" w:rsidRPr="00964A3A" w:rsidTr="00134E03">
        <w:tc>
          <w:tcPr>
            <w:tcW w:w="2592" w:type="dxa"/>
            <w:tcBorders>
              <w:top w:val="single" w:sz="6" w:space="0" w:color="auto"/>
              <w:left w:val="single" w:sz="6" w:space="0" w:color="auto"/>
              <w:bottom w:val="single" w:sz="6" w:space="0" w:color="auto"/>
              <w:right w:val="single" w:sz="6" w:space="0" w:color="auto"/>
            </w:tcBorders>
          </w:tcPr>
          <w:p w:rsidR="00134E03" w:rsidRPr="00964A3A" w:rsidRDefault="00134E03" w:rsidP="00134E03">
            <w:pPr>
              <w:pStyle w:val="Style5"/>
              <w:widowControl/>
              <w:spacing w:line="240" w:lineRule="auto"/>
              <w:jc w:val="left"/>
              <w:rPr>
                <w:rFonts w:ascii="Trebuchet MS" w:hAnsi="Trebuchet MS"/>
                <w:b/>
                <w:sz w:val="20"/>
                <w:szCs w:val="20"/>
                <w:lang w:val="uk-UA"/>
              </w:rPr>
            </w:pPr>
            <w:r w:rsidRPr="00964A3A">
              <w:rPr>
                <w:rFonts w:ascii="Trebuchet MS" w:hAnsi="Trebuchet MS"/>
                <w:b/>
                <w:sz w:val="20"/>
                <w:szCs w:val="20"/>
                <w:lang w:val="uk-UA"/>
              </w:rPr>
              <w:t>Розрахунковий період</w:t>
            </w:r>
          </w:p>
        </w:tc>
        <w:tc>
          <w:tcPr>
            <w:tcW w:w="7371" w:type="dxa"/>
            <w:tcBorders>
              <w:top w:val="single" w:sz="6" w:space="0" w:color="auto"/>
              <w:left w:val="single" w:sz="6" w:space="0" w:color="auto"/>
              <w:bottom w:val="single" w:sz="6" w:space="0" w:color="auto"/>
              <w:right w:val="single" w:sz="6" w:space="0" w:color="auto"/>
            </w:tcBorders>
          </w:tcPr>
          <w:p w:rsidR="00134E03" w:rsidRPr="00964A3A" w:rsidRDefault="00134E03" w:rsidP="00391257">
            <w:pPr>
              <w:tabs>
                <w:tab w:val="left" w:pos="1134"/>
              </w:tabs>
              <w:spacing w:after="0" w:line="240" w:lineRule="auto"/>
              <w:ind w:right="102"/>
              <w:jc w:val="both"/>
              <w:rPr>
                <w:rFonts w:ascii="Trebuchet MS" w:hAnsi="Trebuchet MS" w:cs="Times New Roman"/>
                <w:sz w:val="20"/>
                <w:szCs w:val="20"/>
                <w:lang w:bidi="uk-UA"/>
              </w:rPr>
            </w:pPr>
            <w:r w:rsidRPr="00964A3A">
              <w:rPr>
                <w:rFonts w:ascii="Trebuchet MS" w:hAnsi="Trebuchet MS" w:cs="Times New Roman"/>
                <w:sz w:val="20"/>
                <w:szCs w:val="20"/>
                <w:lang w:bidi="uk-UA"/>
              </w:rPr>
              <w:t>Періодом купівлі-продажу електричної енергії є календарний місяць.</w:t>
            </w:r>
          </w:p>
          <w:p w:rsidR="00291FEF" w:rsidRPr="00964A3A" w:rsidRDefault="00291FEF" w:rsidP="00391257">
            <w:pPr>
              <w:tabs>
                <w:tab w:val="left" w:pos="1134"/>
              </w:tabs>
              <w:spacing w:after="0" w:line="240" w:lineRule="auto"/>
              <w:ind w:right="102"/>
              <w:jc w:val="both"/>
              <w:rPr>
                <w:rFonts w:ascii="Trebuchet MS" w:eastAsia="Times New Roman" w:hAnsi="Trebuchet MS" w:cs="Times New Roman"/>
                <w:color w:val="131314"/>
                <w:sz w:val="20"/>
                <w:szCs w:val="20"/>
              </w:rPr>
            </w:pPr>
          </w:p>
        </w:tc>
      </w:tr>
      <w:tr w:rsidR="007649BE" w:rsidRPr="00964A3A" w:rsidTr="004B3166">
        <w:tc>
          <w:tcPr>
            <w:tcW w:w="2592" w:type="dxa"/>
            <w:tcBorders>
              <w:top w:val="single" w:sz="6" w:space="0" w:color="auto"/>
              <w:left w:val="single" w:sz="6" w:space="0" w:color="auto"/>
              <w:bottom w:val="single" w:sz="6" w:space="0" w:color="auto"/>
              <w:right w:val="single" w:sz="6" w:space="0" w:color="auto"/>
            </w:tcBorders>
          </w:tcPr>
          <w:p w:rsidR="007649BE" w:rsidRPr="00964A3A" w:rsidRDefault="007649BE" w:rsidP="0026198C">
            <w:pPr>
              <w:pStyle w:val="Style5"/>
              <w:widowControl/>
              <w:spacing w:line="240" w:lineRule="auto"/>
              <w:jc w:val="left"/>
              <w:rPr>
                <w:rFonts w:ascii="Trebuchet MS" w:hAnsi="Trebuchet MS"/>
                <w:b/>
                <w:sz w:val="20"/>
                <w:szCs w:val="20"/>
                <w:lang w:val="uk-UA"/>
              </w:rPr>
            </w:pPr>
            <w:r w:rsidRPr="00964A3A">
              <w:rPr>
                <w:rStyle w:val="FontStyle11"/>
                <w:rFonts w:ascii="Trebuchet MS" w:hAnsi="Trebuchet MS"/>
                <w:sz w:val="20"/>
                <w:szCs w:val="20"/>
                <w:lang w:val="uk-UA" w:eastAsia="uk-UA"/>
              </w:rPr>
              <w:t>Договірні обсяги</w:t>
            </w:r>
          </w:p>
        </w:tc>
        <w:tc>
          <w:tcPr>
            <w:tcW w:w="7371" w:type="dxa"/>
            <w:tcBorders>
              <w:top w:val="single" w:sz="6" w:space="0" w:color="auto"/>
              <w:left w:val="single" w:sz="6" w:space="0" w:color="auto"/>
              <w:bottom w:val="single" w:sz="6" w:space="0" w:color="auto"/>
              <w:right w:val="single" w:sz="6" w:space="0" w:color="auto"/>
            </w:tcBorders>
          </w:tcPr>
          <w:p w:rsidR="007649BE" w:rsidRPr="00964A3A" w:rsidRDefault="0005125D" w:rsidP="00391257">
            <w:pPr>
              <w:pStyle w:val="a7"/>
              <w:tabs>
                <w:tab w:val="left" w:pos="567"/>
                <w:tab w:val="left" w:pos="1134"/>
              </w:tabs>
              <w:spacing w:after="0" w:line="240" w:lineRule="auto"/>
              <w:ind w:left="0" w:right="102"/>
              <w:jc w:val="both"/>
              <w:rPr>
                <w:rFonts w:ascii="Trebuchet MS" w:hAnsi="Trebuchet MS" w:cs="Times New Roman"/>
                <w:sz w:val="20"/>
                <w:szCs w:val="20"/>
              </w:rPr>
            </w:pPr>
            <w:r w:rsidRPr="00964A3A">
              <w:rPr>
                <w:rFonts w:ascii="Trebuchet MS" w:hAnsi="Trebuchet MS" w:cs="Times New Roman"/>
                <w:sz w:val="20"/>
                <w:szCs w:val="20"/>
              </w:rPr>
              <w:t xml:space="preserve">Постачальник продає, а </w:t>
            </w:r>
            <w:r w:rsidRPr="00964A3A">
              <w:rPr>
                <w:rStyle w:val="Bodytext2Bold"/>
                <w:rFonts w:ascii="Trebuchet MS" w:eastAsiaTheme="minorHAnsi" w:hAnsi="Trebuchet MS"/>
                <w:b w:val="0"/>
                <w:sz w:val="20"/>
                <w:szCs w:val="20"/>
              </w:rPr>
              <w:t xml:space="preserve">Споживач </w:t>
            </w:r>
            <w:r w:rsidRPr="00964A3A">
              <w:rPr>
                <w:rFonts w:ascii="Trebuchet MS" w:hAnsi="Trebuchet MS" w:cs="Times New Roman"/>
                <w:sz w:val="20"/>
                <w:szCs w:val="20"/>
              </w:rPr>
              <w:t xml:space="preserve">купує електричну енергію в торговій зоні ОЕС України, за графіком, що додається у додатку №1 до цієї </w:t>
            </w:r>
            <w:r w:rsidR="00C90EA2" w:rsidRPr="00964A3A">
              <w:rPr>
                <w:rFonts w:ascii="Trebuchet MS" w:eastAsia="Times New Roman" w:hAnsi="Trebuchet MS" w:cs="Times New Roman"/>
                <w:sz w:val="20"/>
                <w:szCs w:val="20"/>
                <w:lang w:bidi="uk-UA"/>
              </w:rPr>
              <w:t>Комерційної пропозиції</w:t>
            </w:r>
            <w:r w:rsidRPr="00964A3A">
              <w:rPr>
                <w:rFonts w:ascii="Trebuchet MS" w:hAnsi="Trebuchet MS" w:cs="Times New Roman"/>
                <w:sz w:val="20"/>
                <w:szCs w:val="20"/>
              </w:rPr>
              <w:t>.</w:t>
            </w:r>
          </w:p>
          <w:p w:rsidR="0005125D" w:rsidRPr="00964A3A" w:rsidRDefault="0005125D" w:rsidP="00391257">
            <w:pPr>
              <w:pStyle w:val="a7"/>
              <w:tabs>
                <w:tab w:val="left" w:pos="567"/>
                <w:tab w:val="left" w:pos="1134"/>
              </w:tabs>
              <w:spacing w:after="0" w:line="240" w:lineRule="auto"/>
              <w:ind w:left="0" w:right="102"/>
              <w:jc w:val="both"/>
              <w:rPr>
                <w:rFonts w:ascii="Trebuchet MS" w:eastAsia="Times New Roman" w:hAnsi="Trebuchet MS" w:cs="Times New Roman"/>
                <w:sz w:val="20"/>
                <w:szCs w:val="20"/>
                <w:lang w:bidi="uk-UA"/>
              </w:rPr>
            </w:pPr>
            <w:r w:rsidRPr="00964A3A">
              <w:rPr>
                <w:rFonts w:ascii="Trebuchet MS" w:hAnsi="Trebuchet MS" w:cs="Times New Roman"/>
                <w:bCs/>
                <w:sz w:val="20"/>
                <w:szCs w:val="20"/>
              </w:rPr>
              <w:t>Планові погодинні обсяги купівлі електричної енергії</w:t>
            </w:r>
            <w:r w:rsidRPr="00964A3A">
              <w:rPr>
                <w:rFonts w:ascii="Trebuchet MS" w:hAnsi="Trebuchet MS" w:cs="Times New Roman"/>
                <w:sz w:val="20"/>
                <w:szCs w:val="20"/>
              </w:rPr>
              <w:t xml:space="preserve"> на розрахунковий період надаються Споживачем не пізніше, ніж 25 числа М-1</w:t>
            </w:r>
            <w:r w:rsidR="00964A3A" w:rsidRPr="00964A3A">
              <w:rPr>
                <w:rFonts w:ascii="Trebuchet MS" w:hAnsi="Trebuchet MS" w:cs="Times New Roman"/>
                <w:sz w:val="20"/>
                <w:szCs w:val="20"/>
              </w:rPr>
              <w:t xml:space="preserve"> </w:t>
            </w:r>
            <w:r w:rsidRPr="00964A3A">
              <w:rPr>
                <w:rFonts w:ascii="Trebuchet MS" w:hAnsi="Trebuchet MS" w:cs="Times New Roman"/>
                <w:sz w:val="20"/>
                <w:szCs w:val="20"/>
              </w:rPr>
              <w:t xml:space="preserve">за формою Додатку 1 </w:t>
            </w:r>
            <w:r w:rsidRPr="00964A3A">
              <w:rPr>
                <w:rFonts w:ascii="Trebuchet MS" w:eastAsia="Times New Roman" w:hAnsi="Trebuchet MS" w:cs="Times New Roman"/>
                <w:sz w:val="20"/>
                <w:szCs w:val="20"/>
                <w:lang w:bidi="uk-UA"/>
              </w:rPr>
              <w:t xml:space="preserve">до </w:t>
            </w:r>
            <w:r w:rsidR="002822F8" w:rsidRPr="00964A3A">
              <w:rPr>
                <w:rFonts w:ascii="Trebuchet MS" w:eastAsia="Times New Roman" w:hAnsi="Trebuchet MS" w:cs="Times New Roman"/>
                <w:sz w:val="20"/>
                <w:szCs w:val="20"/>
                <w:lang w:bidi="uk-UA"/>
              </w:rPr>
              <w:t>Комерційної пропозиції</w:t>
            </w:r>
            <w:r w:rsidRPr="00964A3A">
              <w:rPr>
                <w:rFonts w:ascii="Trebuchet MS" w:eastAsia="Times New Roman" w:hAnsi="Trebuchet MS" w:cs="Times New Roman"/>
                <w:sz w:val="20"/>
                <w:szCs w:val="20"/>
                <w:lang w:bidi="uk-UA"/>
              </w:rPr>
              <w:t xml:space="preserve"> з розбивкою на обсяги електричної енергії українського виробництва та імпортовані обсяги купівлі електричної енергії.</w:t>
            </w:r>
          </w:p>
          <w:p w:rsidR="00134E03" w:rsidRPr="00964A3A" w:rsidRDefault="00134E03" w:rsidP="00391257">
            <w:pPr>
              <w:tabs>
                <w:tab w:val="left" w:pos="567"/>
                <w:tab w:val="left" w:pos="1134"/>
              </w:tabs>
              <w:spacing w:after="0" w:line="240" w:lineRule="auto"/>
              <w:ind w:right="102"/>
              <w:jc w:val="both"/>
              <w:rPr>
                <w:rFonts w:ascii="Trebuchet MS" w:hAnsi="Trebuchet MS" w:cs="Times New Roman"/>
                <w:sz w:val="20"/>
                <w:szCs w:val="20"/>
              </w:rPr>
            </w:pPr>
            <w:r w:rsidRPr="00964A3A">
              <w:rPr>
                <w:rFonts w:ascii="Trebuchet MS" w:hAnsi="Trebuchet MS" w:cs="Times New Roman"/>
                <w:sz w:val="20"/>
                <w:szCs w:val="20"/>
              </w:rPr>
              <w:t>За розрахункову одиницю купівлі-продажу електричної енергії приймається одна кВт*год.</w:t>
            </w:r>
          </w:p>
          <w:p w:rsidR="00134E03" w:rsidRPr="00964A3A" w:rsidRDefault="00134E03" w:rsidP="00391257">
            <w:pPr>
              <w:tabs>
                <w:tab w:val="left" w:pos="567"/>
                <w:tab w:val="left" w:pos="1134"/>
              </w:tabs>
              <w:spacing w:after="0" w:line="240" w:lineRule="auto"/>
              <w:ind w:right="102"/>
              <w:jc w:val="both"/>
              <w:rPr>
                <w:rFonts w:ascii="Trebuchet MS" w:eastAsia="Times New Roman" w:hAnsi="Trebuchet MS" w:cs="Times New Roman"/>
                <w:sz w:val="20"/>
                <w:szCs w:val="20"/>
                <w:lang w:bidi="uk-UA"/>
              </w:rPr>
            </w:pPr>
            <w:r w:rsidRPr="00964A3A">
              <w:rPr>
                <w:rFonts w:ascii="Trebuchet MS" w:eastAsia="Times New Roman" w:hAnsi="Trebuchet MS" w:cs="Times New Roman"/>
                <w:sz w:val="20"/>
                <w:szCs w:val="20"/>
                <w:lang w:bidi="uk-UA"/>
              </w:rPr>
              <w:t>Планові імпортовані обсяги можуть бути менше 1 МВт за годину.</w:t>
            </w:r>
          </w:p>
          <w:p w:rsidR="00134E03" w:rsidRPr="00964A3A" w:rsidRDefault="00134E03" w:rsidP="00391257">
            <w:pPr>
              <w:tabs>
                <w:tab w:val="left" w:pos="567"/>
                <w:tab w:val="left" w:pos="1134"/>
              </w:tabs>
              <w:spacing w:after="0" w:line="240" w:lineRule="auto"/>
              <w:ind w:right="102"/>
              <w:jc w:val="both"/>
              <w:rPr>
                <w:rFonts w:ascii="Trebuchet MS" w:hAnsi="Trebuchet MS" w:cs="Times New Roman"/>
                <w:sz w:val="20"/>
                <w:szCs w:val="20"/>
              </w:rPr>
            </w:pPr>
            <w:r w:rsidRPr="00964A3A">
              <w:rPr>
                <w:rFonts w:ascii="Trebuchet MS" w:hAnsi="Trebuchet MS" w:cs="Times New Roman"/>
                <w:sz w:val="20"/>
                <w:szCs w:val="20"/>
              </w:rPr>
              <w:t>Постачальник визначає фактичні погодинні обсяги імпортованої електричної енергії на рівні заявлених Споживачем погодинних обсягів на імпорт з урахуванням фактичної купівлі міждержавної пропускної потужності.</w:t>
            </w:r>
          </w:p>
          <w:p w:rsidR="00134E03" w:rsidRPr="00964A3A" w:rsidRDefault="00134E03" w:rsidP="00391257">
            <w:pPr>
              <w:pStyle w:val="a7"/>
              <w:tabs>
                <w:tab w:val="left" w:pos="567"/>
                <w:tab w:val="left" w:pos="1134"/>
              </w:tabs>
              <w:spacing w:after="0" w:line="240" w:lineRule="auto"/>
              <w:ind w:left="0" w:right="102"/>
              <w:jc w:val="both"/>
              <w:rPr>
                <w:rFonts w:ascii="Trebuchet MS" w:hAnsi="Trebuchet MS" w:cs="Times New Roman"/>
                <w:sz w:val="20"/>
                <w:szCs w:val="20"/>
              </w:rPr>
            </w:pPr>
            <w:r w:rsidRPr="00964A3A">
              <w:rPr>
                <w:rFonts w:ascii="Trebuchet MS" w:hAnsi="Trebuchet MS" w:cs="Times New Roman"/>
                <w:sz w:val="20"/>
                <w:szCs w:val="20"/>
              </w:rPr>
              <w:t>Різниця між фактичними загальними погодинними обсягами та імпортованими складає обсяги українського виробництва.</w:t>
            </w:r>
          </w:p>
          <w:p w:rsidR="00134E03" w:rsidRPr="00964A3A" w:rsidRDefault="00134E03" w:rsidP="00391257">
            <w:pPr>
              <w:pStyle w:val="a7"/>
              <w:tabs>
                <w:tab w:val="left" w:pos="567"/>
                <w:tab w:val="left" w:pos="1134"/>
              </w:tabs>
              <w:spacing w:after="0" w:line="240" w:lineRule="auto"/>
              <w:ind w:left="0" w:right="102"/>
              <w:jc w:val="both"/>
              <w:rPr>
                <w:rFonts w:ascii="Trebuchet MS" w:hAnsi="Trebuchet MS" w:cs="Times New Roman"/>
                <w:sz w:val="20"/>
                <w:szCs w:val="20"/>
              </w:rPr>
            </w:pPr>
            <w:r w:rsidRPr="00964A3A">
              <w:rPr>
                <w:rFonts w:ascii="Trebuchet MS" w:hAnsi="Trebuchet MS" w:cs="Times New Roman"/>
                <w:sz w:val="20"/>
                <w:szCs w:val="20"/>
              </w:rPr>
              <w:lastRenderedPageBreak/>
              <w:t>У години відповідної доби Д, коли фактичні обсяги у розрахунковому періоді М менше, ніж планові імпортовані обсяги Споживача, зазначені у Додатку 1, фактичні імпортовані обсяги дорівнюють фактичному обсягу споживання.</w:t>
            </w:r>
          </w:p>
          <w:p w:rsidR="0005125D" w:rsidRPr="00964A3A" w:rsidRDefault="00134E03" w:rsidP="00391257">
            <w:pPr>
              <w:tabs>
                <w:tab w:val="left" w:pos="567"/>
                <w:tab w:val="left" w:pos="1134"/>
              </w:tabs>
              <w:spacing w:after="0" w:line="240" w:lineRule="auto"/>
              <w:ind w:right="102"/>
              <w:jc w:val="both"/>
              <w:rPr>
                <w:rFonts w:ascii="Trebuchet MS" w:eastAsia="Times New Roman" w:hAnsi="Trebuchet MS" w:cs="Times New Roman"/>
                <w:color w:val="131314"/>
                <w:sz w:val="20"/>
                <w:szCs w:val="20"/>
              </w:rPr>
            </w:pPr>
            <w:r w:rsidRPr="00964A3A">
              <w:rPr>
                <w:rFonts w:ascii="Trebuchet MS" w:hAnsi="Trebuchet MS" w:cs="Times New Roman"/>
                <w:sz w:val="20"/>
                <w:szCs w:val="20"/>
              </w:rPr>
              <w:t>Обсяг імпортованої електричної енергії, який залишився не проданий Споживачу у зв’язку зі зменшенням фактичного обсягу споживання електричної енергії може бути проданий Постачальником на власний розсуд на інших сегментах ринку.</w:t>
            </w:r>
          </w:p>
        </w:tc>
      </w:tr>
      <w:tr w:rsidR="00134E03" w:rsidRPr="00964A3A" w:rsidTr="004B3166">
        <w:tc>
          <w:tcPr>
            <w:tcW w:w="2592" w:type="dxa"/>
            <w:tcBorders>
              <w:top w:val="single" w:sz="6" w:space="0" w:color="auto"/>
              <w:left w:val="single" w:sz="6" w:space="0" w:color="auto"/>
              <w:bottom w:val="single" w:sz="6" w:space="0" w:color="auto"/>
              <w:right w:val="single" w:sz="6" w:space="0" w:color="auto"/>
            </w:tcBorders>
          </w:tcPr>
          <w:p w:rsidR="00134E03" w:rsidRPr="00964A3A" w:rsidRDefault="00134E03" w:rsidP="0026198C">
            <w:pPr>
              <w:pStyle w:val="Style5"/>
              <w:widowControl/>
              <w:spacing w:line="240" w:lineRule="auto"/>
              <w:jc w:val="left"/>
              <w:rPr>
                <w:rFonts w:ascii="Trebuchet MS" w:hAnsi="Trebuchet MS"/>
                <w:b/>
                <w:sz w:val="20"/>
                <w:szCs w:val="20"/>
                <w:lang w:val="uk-UA"/>
              </w:rPr>
            </w:pPr>
            <w:r w:rsidRPr="00964A3A">
              <w:rPr>
                <w:rFonts w:ascii="Trebuchet MS" w:hAnsi="Trebuchet MS"/>
                <w:b/>
                <w:sz w:val="20"/>
                <w:szCs w:val="20"/>
                <w:lang w:val="uk-UA"/>
              </w:rPr>
              <w:lastRenderedPageBreak/>
              <w:t>Коригування заявлених обсягів</w:t>
            </w:r>
          </w:p>
        </w:tc>
        <w:tc>
          <w:tcPr>
            <w:tcW w:w="7371" w:type="dxa"/>
            <w:tcBorders>
              <w:top w:val="single" w:sz="6" w:space="0" w:color="auto"/>
              <w:left w:val="single" w:sz="6" w:space="0" w:color="auto"/>
              <w:bottom w:val="single" w:sz="6" w:space="0" w:color="auto"/>
              <w:right w:val="single" w:sz="6" w:space="0" w:color="auto"/>
            </w:tcBorders>
          </w:tcPr>
          <w:p w:rsidR="00134E03" w:rsidRPr="00964A3A" w:rsidRDefault="00134E03" w:rsidP="00391257">
            <w:pPr>
              <w:pStyle w:val="a7"/>
              <w:tabs>
                <w:tab w:val="left" w:pos="567"/>
                <w:tab w:val="left" w:pos="1134"/>
              </w:tabs>
              <w:spacing w:after="0" w:line="240" w:lineRule="auto"/>
              <w:ind w:left="0" w:right="102"/>
              <w:jc w:val="both"/>
              <w:rPr>
                <w:rFonts w:ascii="Trebuchet MS" w:hAnsi="Trebuchet MS" w:cs="Times New Roman"/>
                <w:sz w:val="20"/>
                <w:szCs w:val="20"/>
              </w:rPr>
            </w:pPr>
            <w:r w:rsidRPr="00964A3A">
              <w:rPr>
                <w:rFonts w:ascii="Trebuchet MS" w:hAnsi="Trebuchet MS" w:cs="Times New Roman"/>
                <w:sz w:val="20"/>
                <w:szCs w:val="20"/>
              </w:rPr>
              <w:t xml:space="preserve">Споживач має право скоригувати загальні планові </w:t>
            </w:r>
            <w:r w:rsidRPr="00964A3A">
              <w:rPr>
                <w:rFonts w:ascii="Trebuchet MS" w:hAnsi="Trebuchet MS" w:cs="Times New Roman"/>
                <w:sz w:val="20"/>
                <w:szCs w:val="20"/>
                <w:lang w:bidi="uk-UA"/>
              </w:rPr>
              <w:t>погодинні обсяги електричної енергії українського виробництва один раз</w:t>
            </w:r>
            <w:r w:rsidRPr="00964A3A">
              <w:rPr>
                <w:rFonts w:ascii="Trebuchet MS" w:eastAsia="Times New Roman" w:hAnsi="Trebuchet MS" w:cs="Times New Roman"/>
                <w:color w:val="000000"/>
                <w:sz w:val="20"/>
                <w:szCs w:val="20"/>
                <w:lang w:eastAsia="uk-UA" w:bidi="uk-UA"/>
              </w:rPr>
              <w:t xml:space="preserve"> до 14 числа розрахункового періоду М. У випадку зміни заявленого обсягу у бік збільшення, Споживач до 14 числа розрахункового періоду М здійснює оплату 100% додаткового обсягу електричної енергії.</w:t>
            </w:r>
          </w:p>
          <w:p w:rsidR="00134E03" w:rsidRPr="00964A3A" w:rsidRDefault="00134E03" w:rsidP="00964A3A">
            <w:pPr>
              <w:pStyle w:val="a7"/>
              <w:tabs>
                <w:tab w:val="left" w:pos="567"/>
                <w:tab w:val="left" w:pos="1134"/>
              </w:tabs>
              <w:spacing w:after="0" w:line="240" w:lineRule="auto"/>
              <w:ind w:left="0" w:right="102"/>
              <w:jc w:val="both"/>
              <w:rPr>
                <w:rFonts w:ascii="Trebuchet MS" w:hAnsi="Trebuchet MS" w:cs="Times New Roman"/>
                <w:sz w:val="20"/>
                <w:szCs w:val="20"/>
                <w:lang w:bidi="uk-UA"/>
              </w:rPr>
            </w:pPr>
            <w:r w:rsidRPr="00964A3A">
              <w:rPr>
                <w:rFonts w:ascii="Trebuchet MS" w:hAnsi="Trebuchet MS" w:cs="Times New Roman"/>
                <w:sz w:val="20"/>
                <w:szCs w:val="20"/>
              </w:rPr>
              <w:t>Споживач має право скоригувати п</w:t>
            </w:r>
            <w:r w:rsidRPr="00964A3A">
              <w:rPr>
                <w:rFonts w:ascii="Trebuchet MS" w:hAnsi="Trebuchet MS" w:cs="Times New Roman"/>
                <w:bCs/>
                <w:sz w:val="20"/>
                <w:szCs w:val="20"/>
              </w:rPr>
              <w:t>ланові імпортовані погодинні обсяги до 17-00 у Д-4 розрахункового періоду М.</w:t>
            </w:r>
            <w:r w:rsidRPr="00964A3A">
              <w:rPr>
                <w:rFonts w:ascii="Trebuchet MS" w:eastAsia="Times New Roman" w:hAnsi="Trebuchet MS" w:cs="Times New Roman"/>
                <w:color w:val="000000"/>
                <w:sz w:val="20"/>
                <w:szCs w:val="20"/>
                <w:lang w:eastAsia="uk-UA" w:bidi="uk-UA"/>
              </w:rPr>
              <w:t>У випадку збільшення заявленого імпортованого обсягу, Споживач здійснює оплату 100% додаткового обсягу імпортованої електричної енергії, не пізніше 17-00 у Д-3.</w:t>
            </w:r>
          </w:p>
        </w:tc>
      </w:tr>
      <w:tr w:rsidR="006E31B7" w:rsidRPr="00964A3A" w:rsidTr="004B3166">
        <w:tc>
          <w:tcPr>
            <w:tcW w:w="2592" w:type="dxa"/>
            <w:tcBorders>
              <w:top w:val="single" w:sz="6" w:space="0" w:color="auto"/>
              <w:left w:val="single" w:sz="6" w:space="0" w:color="auto"/>
              <w:bottom w:val="single" w:sz="6" w:space="0" w:color="auto"/>
              <w:right w:val="single" w:sz="6" w:space="0" w:color="auto"/>
            </w:tcBorders>
          </w:tcPr>
          <w:p w:rsidR="006E31B7" w:rsidRPr="00964A3A" w:rsidRDefault="006E31B7" w:rsidP="0026198C">
            <w:pPr>
              <w:pStyle w:val="Style5"/>
              <w:widowControl/>
              <w:spacing w:line="240" w:lineRule="auto"/>
              <w:jc w:val="left"/>
              <w:rPr>
                <w:rStyle w:val="FontStyle11"/>
                <w:rFonts w:ascii="Trebuchet MS" w:hAnsi="Trebuchet MS"/>
                <w:sz w:val="20"/>
                <w:szCs w:val="20"/>
                <w:lang w:val="uk-UA" w:eastAsia="uk-UA"/>
              </w:rPr>
            </w:pPr>
            <w:r w:rsidRPr="00964A3A">
              <w:rPr>
                <w:rFonts w:ascii="Trebuchet MS" w:hAnsi="Trebuchet MS"/>
                <w:b/>
                <w:sz w:val="20"/>
                <w:szCs w:val="20"/>
                <w:lang w:val="uk-UA"/>
              </w:rPr>
              <w:t>Ціна на електричну енергію, у тому числі диференційовані ціни та критерії диференціації</w:t>
            </w:r>
          </w:p>
        </w:tc>
        <w:tc>
          <w:tcPr>
            <w:tcW w:w="7371" w:type="dxa"/>
            <w:tcBorders>
              <w:top w:val="single" w:sz="6" w:space="0" w:color="auto"/>
              <w:left w:val="single" w:sz="6" w:space="0" w:color="auto"/>
              <w:bottom w:val="single" w:sz="6" w:space="0" w:color="auto"/>
              <w:right w:val="single" w:sz="6" w:space="0" w:color="auto"/>
            </w:tcBorders>
          </w:tcPr>
          <w:p w:rsidR="00964A3A" w:rsidRPr="00964A3A" w:rsidRDefault="004B3166" w:rsidP="00964A3A">
            <w:pPr>
              <w:pStyle w:val="a7"/>
              <w:tabs>
                <w:tab w:val="left" w:pos="385"/>
                <w:tab w:val="left" w:pos="1134"/>
              </w:tabs>
              <w:spacing w:after="0" w:line="240" w:lineRule="auto"/>
              <w:ind w:left="0" w:right="102"/>
              <w:jc w:val="both"/>
              <w:rPr>
                <w:rFonts w:ascii="Trebuchet MS" w:hAnsi="Trebuchet MS" w:cs="Times New Roman"/>
                <w:sz w:val="20"/>
                <w:szCs w:val="20"/>
              </w:rPr>
            </w:pPr>
            <w:r w:rsidRPr="00964A3A">
              <w:rPr>
                <w:rFonts w:ascii="Trebuchet MS" w:eastAsia="Times New Roman" w:hAnsi="Trebuchet MS" w:cs="Times New Roman"/>
                <w:color w:val="131314"/>
                <w:sz w:val="20"/>
                <w:szCs w:val="20"/>
              </w:rPr>
              <w:t>1. </w:t>
            </w:r>
            <w:r w:rsidR="00964A3A" w:rsidRPr="00964A3A">
              <w:rPr>
                <w:rFonts w:ascii="Trebuchet MS" w:eastAsia="Times New Roman" w:hAnsi="Trebuchet MS" w:cs="Times New Roman"/>
                <w:color w:val="131314"/>
                <w:sz w:val="20"/>
                <w:szCs w:val="20"/>
              </w:rPr>
              <w:t xml:space="preserve">Механізм визначення ціни </w:t>
            </w:r>
            <w:r w:rsidR="00964A3A" w:rsidRPr="00964A3A">
              <w:rPr>
                <w:rFonts w:ascii="Trebuchet MS" w:eastAsia="Times New Roman" w:hAnsi="Trebuchet MS" w:cs="Times New Roman"/>
                <w:color w:val="000000"/>
                <w:sz w:val="20"/>
                <w:szCs w:val="20"/>
              </w:rPr>
              <w:t xml:space="preserve">на </w:t>
            </w:r>
            <w:r w:rsidR="00964A3A" w:rsidRPr="00964A3A">
              <w:rPr>
                <w:rFonts w:ascii="Trebuchet MS" w:eastAsia="Times New Roman" w:hAnsi="Trebuchet MS" w:cs="Times New Roman"/>
                <w:b/>
                <w:i/>
                <w:color w:val="000000"/>
                <w:sz w:val="20"/>
                <w:szCs w:val="20"/>
              </w:rPr>
              <w:t xml:space="preserve">імпортовану </w:t>
            </w:r>
            <w:r w:rsidR="00964A3A" w:rsidRPr="00964A3A">
              <w:rPr>
                <w:rFonts w:ascii="Trebuchet MS" w:eastAsia="Times New Roman" w:hAnsi="Trebuchet MS" w:cs="Times New Roman"/>
                <w:b/>
                <w:i/>
                <w:color w:val="131314"/>
                <w:sz w:val="20"/>
                <w:szCs w:val="20"/>
              </w:rPr>
              <w:t>електричну енергію</w:t>
            </w:r>
            <w:r w:rsidR="00964A3A" w:rsidRPr="00964A3A">
              <w:rPr>
                <w:rFonts w:ascii="Trebuchet MS" w:eastAsia="Times New Roman" w:hAnsi="Trebuchet MS" w:cs="Times New Roman"/>
                <w:color w:val="131314"/>
                <w:sz w:val="20"/>
                <w:szCs w:val="20"/>
              </w:rPr>
              <w:t xml:space="preserve"> для Споживача за годину:</w:t>
            </w:r>
          </w:p>
          <w:p w:rsidR="00964A3A" w:rsidRPr="00964A3A" w:rsidRDefault="00964A3A" w:rsidP="00964A3A">
            <w:pPr>
              <w:pStyle w:val="a7"/>
              <w:tabs>
                <w:tab w:val="left" w:pos="385"/>
                <w:tab w:val="left" w:pos="1134"/>
              </w:tabs>
              <w:spacing w:after="0" w:line="240" w:lineRule="auto"/>
              <w:ind w:left="100" w:right="102"/>
              <w:jc w:val="center"/>
              <w:rPr>
                <w:rFonts w:ascii="Trebuchet MS" w:eastAsiaTheme="minorEastAsia" w:hAnsi="Trebuchet MS" w:cs="Times New Roman"/>
                <w:sz w:val="20"/>
                <w:szCs w:val="20"/>
              </w:rPr>
            </w:pPr>
            <w:proofErr w:type="spellStart"/>
            <w:r w:rsidRPr="00964A3A">
              <w:rPr>
                <w:rFonts w:ascii="Trebuchet MS" w:eastAsiaTheme="minorEastAsia" w:hAnsi="Trebuchet MS" w:cs="Times New Roman"/>
                <w:sz w:val="20"/>
                <w:szCs w:val="20"/>
              </w:rPr>
              <w:t>Pімп</w:t>
            </w:r>
            <w:proofErr w:type="spellEnd"/>
            <w:r w:rsidRPr="00964A3A">
              <w:rPr>
                <w:rFonts w:ascii="Trebuchet MS" w:eastAsiaTheme="minorEastAsia" w:hAnsi="Trebuchet MS" w:cs="Times New Roman"/>
                <w:sz w:val="20"/>
                <w:szCs w:val="20"/>
              </w:rPr>
              <w:t>_</w:t>
            </w:r>
            <w:r w:rsidRPr="00964A3A">
              <w:rPr>
                <w:rFonts w:ascii="Trebuchet MS" w:eastAsiaTheme="minorEastAsia" w:hAnsi="Trebuchet MS" w:cs="Times New Roman"/>
                <w:sz w:val="20"/>
                <w:szCs w:val="20"/>
                <w:lang w:val="en-US"/>
              </w:rPr>
              <w:t>mix</w:t>
            </w:r>
            <w:r w:rsidRPr="00964A3A">
              <w:rPr>
                <w:rFonts w:ascii="Trebuchet MS" w:eastAsiaTheme="minorEastAsia" w:hAnsi="Trebuchet MS" w:cs="Times New Roman"/>
                <w:sz w:val="20"/>
                <w:szCs w:val="20"/>
              </w:rPr>
              <w:t xml:space="preserve"> = (DAM + CBC + CC)/1000 *</w:t>
            </w:r>
            <w:proofErr w:type="spellStart"/>
            <w:r w:rsidRPr="00964A3A">
              <w:rPr>
                <w:rFonts w:ascii="Trebuchet MS" w:eastAsiaTheme="minorEastAsia" w:hAnsi="Trebuchet MS" w:cs="Times New Roman"/>
                <w:sz w:val="20"/>
                <w:szCs w:val="20"/>
              </w:rPr>
              <w:t>Tax</w:t>
            </w:r>
            <w:proofErr w:type="spellEnd"/>
            <w:r w:rsidRPr="00964A3A">
              <w:rPr>
                <w:rFonts w:ascii="Trebuchet MS" w:eastAsiaTheme="minorEastAsia" w:hAnsi="Trebuchet MS" w:cs="Times New Roman"/>
                <w:sz w:val="20"/>
                <w:szCs w:val="20"/>
              </w:rPr>
              <w:t>*К+П, де:</w:t>
            </w:r>
          </w:p>
          <w:p w:rsidR="00964A3A" w:rsidRPr="00964A3A" w:rsidRDefault="00964A3A" w:rsidP="00964A3A">
            <w:pPr>
              <w:pStyle w:val="a7"/>
              <w:tabs>
                <w:tab w:val="left" w:pos="1134"/>
              </w:tabs>
              <w:spacing w:after="0" w:line="240" w:lineRule="auto"/>
              <w:ind w:left="0"/>
              <w:jc w:val="both"/>
              <w:rPr>
                <w:rFonts w:ascii="Trebuchet MS" w:eastAsiaTheme="minorEastAsia" w:hAnsi="Trebuchet MS" w:cs="Times New Roman"/>
                <w:sz w:val="20"/>
                <w:szCs w:val="20"/>
              </w:rPr>
            </w:pPr>
            <w:proofErr w:type="spellStart"/>
            <w:r w:rsidRPr="00964A3A">
              <w:rPr>
                <w:rFonts w:ascii="Trebuchet MS" w:eastAsiaTheme="minorEastAsia" w:hAnsi="Trebuchet MS" w:cs="Times New Roman"/>
                <w:sz w:val="20"/>
                <w:szCs w:val="20"/>
              </w:rPr>
              <w:t>Pімп</w:t>
            </w:r>
            <w:proofErr w:type="spellEnd"/>
            <w:r w:rsidRPr="00964A3A">
              <w:rPr>
                <w:rFonts w:ascii="Trebuchet MS" w:eastAsiaTheme="minorEastAsia" w:hAnsi="Trebuchet MS" w:cs="Times New Roman"/>
                <w:sz w:val="20"/>
                <w:szCs w:val="20"/>
              </w:rPr>
              <w:t>_</w:t>
            </w:r>
            <w:r w:rsidRPr="00964A3A">
              <w:rPr>
                <w:rFonts w:ascii="Trebuchet MS" w:eastAsiaTheme="minorEastAsia" w:hAnsi="Trebuchet MS" w:cs="Times New Roman"/>
                <w:sz w:val="20"/>
                <w:szCs w:val="20"/>
                <w:lang w:val="en-US"/>
              </w:rPr>
              <w:t>mix</w:t>
            </w:r>
            <w:r w:rsidRPr="00964A3A">
              <w:rPr>
                <w:rFonts w:ascii="Trebuchet MS" w:eastAsiaTheme="minorEastAsia" w:hAnsi="Trebuchet MS" w:cs="Times New Roman"/>
                <w:sz w:val="20"/>
                <w:szCs w:val="20"/>
              </w:rPr>
              <w:t>– ціна імпортованої електричної енергії за годину, грн/ кВт*год без ПДВ;</w:t>
            </w:r>
          </w:p>
          <w:p w:rsidR="00964A3A" w:rsidRPr="00964A3A" w:rsidRDefault="00964A3A" w:rsidP="00964A3A">
            <w:pPr>
              <w:pStyle w:val="a7"/>
              <w:tabs>
                <w:tab w:val="left" w:pos="1134"/>
              </w:tabs>
              <w:spacing w:after="0" w:line="240" w:lineRule="auto"/>
              <w:ind w:left="0"/>
              <w:jc w:val="both"/>
              <w:rPr>
                <w:rFonts w:ascii="Trebuchet MS" w:eastAsiaTheme="minorEastAsia" w:hAnsi="Trebuchet MS" w:cs="Times New Roman"/>
                <w:sz w:val="20"/>
                <w:szCs w:val="20"/>
              </w:rPr>
            </w:pPr>
            <w:r w:rsidRPr="00964A3A">
              <w:rPr>
                <w:rFonts w:ascii="Trebuchet MS" w:eastAsiaTheme="minorEastAsia" w:hAnsi="Trebuchet MS" w:cs="Times New Roman"/>
                <w:sz w:val="20"/>
                <w:szCs w:val="20"/>
              </w:rPr>
              <w:t>DAM –ціна на електроенергію на ринку на добу наперед відповідної країни для певної години (h) у d, визначена в євро:</w:t>
            </w:r>
          </w:p>
          <w:p w:rsidR="00964A3A" w:rsidRPr="00964A3A" w:rsidRDefault="00964A3A" w:rsidP="00964A3A">
            <w:pPr>
              <w:pStyle w:val="a7"/>
              <w:spacing w:after="0" w:line="240" w:lineRule="auto"/>
              <w:ind w:left="0"/>
              <w:jc w:val="both"/>
              <w:rPr>
                <w:rFonts w:ascii="Trebuchet MS" w:eastAsiaTheme="minorEastAsia" w:hAnsi="Trebuchet MS" w:cs="Times New Roman"/>
                <w:sz w:val="20"/>
                <w:szCs w:val="20"/>
              </w:rPr>
            </w:pPr>
            <w:r w:rsidRPr="00964A3A">
              <w:rPr>
                <w:rFonts w:ascii="Trebuchet MS" w:eastAsiaTheme="minorEastAsia" w:hAnsi="Trebuchet MS" w:cs="Times New Roman"/>
                <w:sz w:val="20"/>
                <w:szCs w:val="20"/>
              </w:rPr>
              <w:t xml:space="preserve">- </w:t>
            </w:r>
            <w:r w:rsidRPr="00964A3A">
              <w:rPr>
                <w:rFonts w:ascii="Trebuchet MS" w:eastAsiaTheme="minorEastAsia" w:hAnsi="Trebuchet MS" w:cs="Times New Roman"/>
                <w:sz w:val="20"/>
                <w:szCs w:val="20"/>
                <w:u w:val="single"/>
              </w:rPr>
              <w:t>для напрямку Польща-Україна DAM = POPLX SPOT / FX,</w:t>
            </w:r>
            <w:r w:rsidRPr="00964A3A">
              <w:rPr>
                <w:rFonts w:ascii="Trebuchet MS" w:eastAsiaTheme="minorEastAsia" w:hAnsi="Trebuchet MS" w:cs="Times New Roman"/>
                <w:sz w:val="20"/>
                <w:szCs w:val="20"/>
              </w:rPr>
              <w:t xml:space="preserve"> де:</w:t>
            </w:r>
          </w:p>
          <w:p w:rsidR="00964A3A" w:rsidRPr="00964A3A" w:rsidRDefault="00964A3A" w:rsidP="00964A3A">
            <w:pPr>
              <w:pStyle w:val="a7"/>
              <w:tabs>
                <w:tab w:val="left" w:pos="1560"/>
              </w:tabs>
              <w:spacing w:after="0" w:line="240" w:lineRule="auto"/>
              <w:ind w:left="0"/>
              <w:jc w:val="both"/>
              <w:rPr>
                <w:rFonts w:ascii="Trebuchet MS" w:eastAsiaTheme="minorEastAsia" w:hAnsi="Trebuchet MS" w:cs="Times New Roman"/>
                <w:sz w:val="20"/>
                <w:szCs w:val="20"/>
              </w:rPr>
            </w:pPr>
            <w:r w:rsidRPr="00964A3A">
              <w:rPr>
                <w:rFonts w:ascii="Trebuchet MS" w:eastAsiaTheme="minorEastAsia" w:hAnsi="Trebuchet MS" w:cs="Times New Roman"/>
                <w:sz w:val="20"/>
                <w:szCs w:val="20"/>
              </w:rPr>
              <w:t>POPLX SPOT – ціна, що зазначена в польських злотих та опублікована на веб-сайті польської біржі TGE (</w:t>
            </w:r>
            <w:hyperlink r:id="rId11" w:history="1">
              <w:r w:rsidRPr="00964A3A">
                <w:rPr>
                  <w:rFonts w:ascii="Trebuchet MS" w:eastAsiaTheme="minorEastAsia" w:hAnsi="Trebuchet MS"/>
                  <w:sz w:val="20"/>
                  <w:szCs w:val="20"/>
                </w:rPr>
                <w:t>https://tge.pl/DAM_instruments_15</w:t>
              </w:r>
            </w:hyperlink>
            <w:r w:rsidRPr="00964A3A">
              <w:rPr>
                <w:rFonts w:ascii="Trebuchet MS" w:eastAsiaTheme="minorEastAsia" w:hAnsi="Trebuchet MS" w:cs="Times New Roman"/>
                <w:sz w:val="20"/>
                <w:szCs w:val="20"/>
              </w:rPr>
              <w:t xml:space="preserve">) в колонці </w:t>
            </w:r>
            <w:r w:rsidR="00937AE9" w:rsidRPr="00166AF4">
              <w:rPr>
                <w:rFonts w:ascii="Trebuchet MS" w:eastAsia="Times New Roman" w:hAnsi="Trebuchet MS"/>
                <w:b/>
                <w:sz w:val="20"/>
                <w:szCs w:val="20"/>
                <w:lang w:eastAsia="uk-UA"/>
              </w:rPr>
              <w:t>"</w:t>
            </w:r>
            <w:proofErr w:type="spellStart"/>
            <w:r w:rsidRPr="00964A3A">
              <w:rPr>
                <w:rFonts w:ascii="Trebuchet MS" w:eastAsiaTheme="minorEastAsia" w:hAnsi="Trebuchet MS" w:cs="Times New Roman"/>
                <w:sz w:val="20"/>
                <w:szCs w:val="20"/>
              </w:rPr>
              <w:t>Instrumenty</w:t>
            </w:r>
            <w:proofErr w:type="spellEnd"/>
            <w:r w:rsidRPr="00964A3A">
              <w:rPr>
                <w:rFonts w:ascii="Trebuchet MS" w:eastAsiaTheme="minorEastAsia" w:hAnsi="Trebuchet MS" w:cs="Times New Roman"/>
                <w:sz w:val="20"/>
                <w:szCs w:val="20"/>
              </w:rPr>
              <w:t xml:space="preserve"> RDN</w:t>
            </w:r>
            <w:r w:rsidR="00937AE9" w:rsidRPr="00166AF4">
              <w:rPr>
                <w:rFonts w:ascii="Trebuchet MS" w:eastAsia="Times New Roman" w:hAnsi="Trebuchet MS"/>
                <w:b/>
                <w:sz w:val="20"/>
                <w:szCs w:val="20"/>
                <w:lang w:eastAsia="uk-UA"/>
              </w:rPr>
              <w:t>"</w:t>
            </w:r>
            <w:r w:rsidRPr="00964A3A">
              <w:rPr>
                <w:rFonts w:ascii="Trebuchet MS" w:eastAsiaTheme="minorEastAsia" w:hAnsi="Trebuchet MS" w:cs="Times New Roman"/>
                <w:sz w:val="20"/>
                <w:szCs w:val="20"/>
              </w:rPr>
              <w:t xml:space="preserve"> - </w:t>
            </w:r>
            <w:r w:rsidR="00937AE9" w:rsidRPr="00166AF4">
              <w:rPr>
                <w:rFonts w:ascii="Trebuchet MS" w:eastAsia="Times New Roman" w:hAnsi="Trebuchet MS"/>
                <w:b/>
                <w:sz w:val="20"/>
                <w:szCs w:val="20"/>
                <w:lang w:eastAsia="uk-UA"/>
              </w:rPr>
              <w:t>"</w:t>
            </w:r>
            <w:proofErr w:type="spellStart"/>
            <w:r w:rsidRPr="00964A3A">
              <w:rPr>
                <w:rFonts w:ascii="Trebuchet MS" w:eastAsiaTheme="minorEastAsia" w:hAnsi="Trebuchet MS" w:cs="Times New Roman"/>
                <w:sz w:val="20"/>
                <w:szCs w:val="20"/>
              </w:rPr>
              <w:t>Price</w:t>
            </w:r>
            <w:proofErr w:type="spellEnd"/>
            <w:r w:rsidR="00937AE9" w:rsidRPr="00166AF4">
              <w:rPr>
                <w:rFonts w:ascii="Trebuchet MS" w:eastAsia="Times New Roman" w:hAnsi="Trebuchet MS"/>
                <w:b/>
                <w:sz w:val="20"/>
                <w:szCs w:val="20"/>
                <w:lang w:eastAsia="uk-UA"/>
              </w:rPr>
              <w:t>"</w:t>
            </w:r>
            <w:r w:rsidRPr="00964A3A">
              <w:rPr>
                <w:rFonts w:ascii="Trebuchet MS" w:eastAsiaTheme="minorEastAsia" w:hAnsi="Trebuchet MS" w:cs="Times New Roman"/>
                <w:sz w:val="20"/>
                <w:szCs w:val="20"/>
              </w:rPr>
              <w:t>;</w:t>
            </w:r>
          </w:p>
          <w:p w:rsidR="00964A3A" w:rsidRPr="00964A3A" w:rsidRDefault="00964A3A" w:rsidP="00964A3A">
            <w:pPr>
              <w:pStyle w:val="a7"/>
              <w:tabs>
                <w:tab w:val="left" w:pos="1560"/>
              </w:tabs>
              <w:spacing w:after="0" w:line="240" w:lineRule="auto"/>
              <w:ind w:left="0"/>
              <w:jc w:val="both"/>
              <w:rPr>
                <w:rFonts w:ascii="Trebuchet MS" w:eastAsiaTheme="minorEastAsia" w:hAnsi="Trebuchet MS" w:cs="Times New Roman"/>
                <w:sz w:val="20"/>
                <w:szCs w:val="20"/>
                <w:lang w:val="ru-RU"/>
              </w:rPr>
            </w:pPr>
            <w:r w:rsidRPr="00964A3A">
              <w:rPr>
                <w:rFonts w:ascii="Trebuchet MS" w:eastAsiaTheme="minorEastAsia" w:hAnsi="Trebuchet MS" w:cs="Times New Roman"/>
                <w:sz w:val="20"/>
                <w:szCs w:val="20"/>
              </w:rPr>
              <w:t>FX – актуальний курс обміну євро/злотий, опублікований Національним банком Польщі на веб-сайті на день, що передує відповідному дню d Строку (періоду) купівлі-продажу (</w:t>
            </w:r>
            <w:hyperlink r:id="rId12" w:history="1">
              <w:r w:rsidRPr="00964A3A">
                <w:rPr>
                  <w:rStyle w:val="a9"/>
                  <w:rFonts w:ascii="Trebuchet MS" w:eastAsiaTheme="minorEastAsia" w:hAnsi="Trebuchet MS" w:cs="Times New Roman"/>
                  <w:sz w:val="20"/>
                  <w:szCs w:val="20"/>
                </w:rPr>
                <w:t>https://nbp.pl/en/statistic-and-financial-reporting/rates/archive-of-average-rates-table-a/</w:t>
              </w:r>
            </w:hyperlink>
            <w:r w:rsidRPr="00964A3A">
              <w:rPr>
                <w:rFonts w:ascii="Trebuchet MS" w:eastAsiaTheme="minorEastAsia" w:hAnsi="Trebuchet MS" w:cs="Times New Roman"/>
                <w:sz w:val="20"/>
                <w:szCs w:val="20"/>
              </w:rPr>
              <w:t>).</w:t>
            </w:r>
          </w:p>
          <w:p w:rsidR="00964A3A" w:rsidRPr="00964A3A" w:rsidRDefault="00964A3A" w:rsidP="00964A3A">
            <w:pPr>
              <w:tabs>
                <w:tab w:val="left" w:pos="1560"/>
              </w:tabs>
              <w:spacing w:after="0" w:line="240" w:lineRule="auto"/>
              <w:jc w:val="both"/>
              <w:rPr>
                <w:rFonts w:ascii="Trebuchet MS" w:eastAsiaTheme="minorEastAsia" w:hAnsi="Trebuchet MS" w:cs="Times New Roman"/>
                <w:sz w:val="20"/>
                <w:szCs w:val="20"/>
                <w:lang w:val="ru-RU"/>
              </w:rPr>
            </w:pPr>
            <w:r w:rsidRPr="00964A3A">
              <w:rPr>
                <w:rFonts w:ascii="Trebuchet MS" w:eastAsiaTheme="minorEastAsia" w:hAnsi="Trebuchet MS" w:cs="Times New Roman"/>
                <w:sz w:val="20"/>
                <w:szCs w:val="20"/>
                <w:u w:val="single"/>
                <w:lang w:val="ru-RU"/>
              </w:rPr>
              <w:t xml:space="preserve">для </w:t>
            </w:r>
            <w:proofErr w:type="spellStart"/>
            <w:r w:rsidRPr="00964A3A">
              <w:rPr>
                <w:rFonts w:ascii="Trebuchet MS" w:eastAsiaTheme="minorEastAsia" w:hAnsi="Trebuchet MS" w:cs="Times New Roman"/>
                <w:sz w:val="20"/>
                <w:szCs w:val="20"/>
                <w:u w:val="single"/>
                <w:lang w:val="ru-RU"/>
              </w:rPr>
              <w:t>напрямку</w:t>
            </w:r>
            <w:proofErr w:type="spellEnd"/>
            <w:r w:rsidRPr="00964A3A">
              <w:rPr>
                <w:rFonts w:ascii="Trebuchet MS" w:eastAsiaTheme="minorEastAsia" w:hAnsi="Trebuchet MS" w:cs="Times New Roman"/>
                <w:sz w:val="20"/>
                <w:szCs w:val="20"/>
                <w:u w:val="single"/>
                <w:lang w:val="ru-RU"/>
              </w:rPr>
              <w:t xml:space="preserve"> </w:t>
            </w:r>
            <w:proofErr w:type="spellStart"/>
            <w:r w:rsidRPr="00964A3A">
              <w:rPr>
                <w:rFonts w:ascii="Trebuchet MS" w:eastAsiaTheme="minorEastAsia" w:hAnsi="Trebuchet MS" w:cs="Times New Roman"/>
                <w:sz w:val="20"/>
                <w:szCs w:val="20"/>
                <w:u w:val="single"/>
                <w:lang w:val="ru-RU"/>
              </w:rPr>
              <w:t>Словаччина-Україна</w:t>
            </w:r>
            <w:proofErr w:type="spellEnd"/>
            <w:r w:rsidRPr="00964A3A">
              <w:rPr>
                <w:rFonts w:ascii="Trebuchet MS" w:eastAsiaTheme="minorEastAsia" w:hAnsi="Trebuchet MS" w:cs="Times New Roman"/>
                <w:sz w:val="20"/>
                <w:szCs w:val="20"/>
                <w:u w:val="single"/>
                <w:lang w:val="ru-RU"/>
              </w:rPr>
              <w:t xml:space="preserve"> DAM = OKTE</w:t>
            </w:r>
            <w:r w:rsidRPr="00964A3A">
              <w:rPr>
                <w:rFonts w:ascii="Trebuchet MS" w:eastAsiaTheme="minorEastAsia" w:hAnsi="Trebuchet MS" w:cs="Times New Roman"/>
                <w:sz w:val="20"/>
                <w:szCs w:val="20"/>
                <w:lang w:val="ru-RU"/>
              </w:rPr>
              <w:t>, де</w:t>
            </w:r>
          </w:p>
          <w:p w:rsidR="00964A3A" w:rsidRPr="00964A3A" w:rsidRDefault="00964A3A" w:rsidP="00964A3A">
            <w:pPr>
              <w:tabs>
                <w:tab w:val="left" w:pos="1560"/>
              </w:tabs>
              <w:spacing w:after="0" w:line="240" w:lineRule="auto"/>
              <w:jc w:val="both"/>
              <w:rPr>
                <w:rFonts w:ascii="Trebuchet MS" w:eastAsiaTheme="minorEastAsia" w:hAnsi="Trebuchet MS" w:cs="Times New Roman"/>
                <w:sz w:val="20"/>
                <w:szCs w:val="20"/>
                <w:lang w:val="ru-RU"/>
              </w:rPr>
            </w:pPr>
            <w:r w:rsidRPr="00964A3A">
              <w:rPr>
                <w:rFonts w:ascii="Trebuchet MS" w:eastAsiaTheme="minorEastAsia" w:hAnsi="Trebuchet MS" w:cs="Times New Roman"/>
                <w:sz w:val="20"/>
                <w:szCs w:val="20"/>
                <w:lang w:val="ru-RU"/>
              </w:rPr>
              <w:t xml:space="preserve">OKTE – </w:t>
            </w:r>
            <w:proofErr w:type="spellStart"/>
            <w:r w:rsidRPr="00964A3A">
              <w:rPr>
                <w:rFonts w:ascii="Trebuchet MS" w:eastAsiaTheme="minorEastAsia" w:hAnsi="Trebuchet MS" w:cs="Times New Roman"/>
                <w:sz w:val="20"/>
                <w:szCs w:val="20"/>
                <w:lang w:val="ru-RU"/>
              </w:rPr>
              <w:t>ціна</w:t>
            </w:r>
            <w:proofErr w:type="spellEnd"/>
            <w:r w:rsidRPr="00964A3A">
              <w:rPr>
                <w:rFonts w:ascii="Trebuchet MS" w:eastAsiaTheme="minorEastAsia" w:hAnsi="Trebuchet MS" w:cs="Times New Roman"/>
                <w:sz w:val="20"/>
                <w:szCs w:val="20"/>
                <w:lang w:val="ru-RU"/>
              </w:rPr>
              <w:t xml:space="preserve"> на </w:t>
            </w:r>
            <w:proofErr w:type="spellStart"/>
            <w:r w:rsidRPr="00964A3A">
              <w:rPr>
                <w:rFonts w:ascii="Trebuchet MS" w:eastAsiaTheme="minorEastAsia" w:hAnsi="Trebuchet MS" w:cs="Times New Roman"/>
                <w:sz w:val="20"/>
                <w:szCs w:val="20"/>
                <w:lang w:val="ru-RU"/>
              </w:rPr>
              <w:t>електроенергію</w:t>
            </w:r>
            <w:proofErr w:type="spellEnd"/>
            <w:r w:rsidRPr="00964A3A">
              <w:rPr>
                <w:rFonts w:ascii="Trebuchet MS" w:eastAsiaTheme="minorEastAsia" w:hAnsi="Trebuchet MS" w:cs="Times New Roman"/>
                <w:sz w:val="20"/>
                <w:szCs w:val="20"/>
                <w:lang w:val="ru-RU"/>
              </w:rPr>
              <w:t xml:space="preserve"> на </w:t>
            </w:r>
            <w:r w:rsidRPr="00964A3A">
              <w:rPr>
                <w:rFonts w:ascii="Trebuchet MS" w:eastAsiaTheme="minorEastAsia" w:hAnsi="Trebuchet MS" w:cs="Times New Roman"/>
                <w:sz w:val="20"/>
                <w:szCs w:val="20"/>
              </w:rPr>
              <w:t>р</w:t>
            </w:r>
            <w:r w:rsidRPr="00964A3A">
              <w:rPr>
                <w:rFonts w:ascii="Trebuchet MS" w:eastAsiaTheme="minorEastAsia" w:hAnsi="Trebuchet MS" w:cs="Times New Roman"/>
                <w:sz w:val="20"/>
                <w:szCs w:val="20"/>
                <w:lang w:val="ru-RU"/>
              </w:rPr>
              <w:t xml:space="preserve">инку на </w:t>
            </w:r>
            <w:proofErr w:type="spellStart"/>
            <w:r w:rsidRPr="00964A3A">
              <w:rPr>
                <w:rFonts w:ascii="Trebuchet MS" w:eastAsiaTheme="minorEastAsia" w:hAnsi="Trebuchet MS" w:cs="Times New Roman"/>
                <w:sz w:val="20"/>
                <w:szCs w:val="20"/>
                <w:lang w:val="ru-RU"/>
              </w:rPr>
              <w:t>добу</w:t>
            </w:r>
            <w:proofErr w:type="spellEnd"/>
            <w:r w:rsidRPr="00964A3A">
              <w:rPr>
                <w:rFonts w:ascii="Trebuchet MS" w:eastAsiaTheme="minorEastAsia" w:hAnsi="Trebuchet MS" w:cs="Times New Roman"/>
                <w:sz w:val="20"/>
                <w:szCs w:val="20"/>
                <w:lang w:val="ru-RU"/>
              </w:rPr>
              <w:t xml:space="preserve"> наперед </w:t>
            </w:r>
            <w:proofErr w:type="spellStart"/>
            <w:r w:rsidRPr="00964A3A">
              <w:rPr>
                <w:rFonts w:ascii="Trebuchet MS" w:eastAsiaTheme="minorEastAsia" w:hAnsi="Trebuchet MS" w:cs="Times New Roman"/>
                <w:sz w:val="20"/>
                <w:szCs w:val="20"/>
                <w:lang w:val="ru-RU"/>
              </w:rPr>
              <w:t>Словаччини</w:t>
            </w:r>
            <w:proofErr w:type="spellEnd"/>
            <w:r w:rsidRPr="00964A3A">
              <w:rPr>
                <w:rFonts w:ascii="Trebuchet MS" w:eastAsiaTheme="minorEastAsia" w:hAnsi="Trebuchet MS" w:cs="Times New Roman"/>
                <w:sz w:val="20"/>
                <w:szCs w:val="20"/>
                <w:lang w:val="ru-RU"/>
              </w:rPr>
              <w:t xml:space="preserve"> для </w:t>
            </w:r>
            <w:proofErr w:type="spellStart"/>
            <w:r w:rsidRPr="00964A3A">
              <w:rPr>
                <w:rFonts w:ascii="Trebuchet MS" w:eastAsiaTheme="minorEastAsia" w:hAnsi="Trebuchet MS" w:cs="Times New Roman"/>
                <w:sz w:val="20"/>
                <w:szCs w:val="20"/>
                <w:lang w:val="ru-RU"/>
              </w:rPr>
              <w:t>відповідної</w:t>
            </w:r>
            <w:proofErr w:type="spellEnd"/>
            <w:r w:rsidRPr="00964A3A">
              <w:rPr>
                <w:rFonts w:ascii="Trebuchet MS" w:eastAsiaTheme="minorEastAsia" w:hAnsi="Trebuchet MS" w:cs="Times New Roman"/>
                <w:sz w:val="20"/>
                <w:szCs w:val="20"/>
                <w:lang w:val="ru-RU"/>
              </w:rPr>
              <w:t xml:space="preserve"> </w:t>
            </w:r>
            <w:proofErr w:type="spellStart"/>
            <w:r w:rsidRPr="00964A3A">
              <w:rPr>
                <w:rFonts w:ascii="Trebuchet MS" w:eastAsiaTheme="minorEastAsia" w:hAnsi="Trebuchet MS" w:cs="Times New Roman"/>
                <w:sz w:val="20"/>
                <w:szCs w:val="20"/>
                <w:lang w:val="ru-RU"/>
              </w:rPr>
              <w:t>години</w:t>
            </w:r>
            <w:proofErr w:type="spellEnd"/>
            <w:r w:rsidRPr="00964A3A">
              <w:rPr>
                <w:rFonts w:ascii="Trebuchet MS" w:eastAsiaTheme="minorEastAsia" w:hAnsi="Trebuchet MS" w:cs="Times New Roman"/>
                <w:sz w:val="20"/>
                <w:szCs w:val="20"/>
                <w:lang w:val="ru-RU"/>
              </w:rPr>
              <w:t xml:space="preserve"> (</w:t>
            </w:r>
            <w:r w:rsidRPr="00964A3A">
              <w:rPr>
                <w:rFonts w:ascii="Trebuchet MS" w:eastAsiaTheme="minorEastAsia" w:hAnsi="Trebuchet MS" w:cs="Times New Roman"/>
                <w:sz w:val="20"/>
                <w:szCs w:val="20"/>
                <w:lang w:val="en-US"/>
              </w:rPr>
              <w:t>h</w:t>
            </w:r>
            <w:proofErr w:type="gramStart"/>
            <w:r w:rsidRPr="00964A3A">
              <w:rPr>
                <w:rFonts w:ascii="Trebuchet MS" w:eastAsiaTheme="minorEastAsia" w:hAnsi="Trebuchet MS" w:cs="Times New Roman"/>
                <w:sz w:val="20"/>
                <w:szCs w:val="20"/>
                <w:lang w:val="ru-RU"/>
              </w:rPr>
              <w:t>),</w:t>
            </w:r>
            <w:proofErr w:type="spellStart"/>
            <w:r w:rsidRPr="00964A3A">
              <w:rPr>
                <w:rFonts w:ascii="Trebuchet MS" w:eastAsiaTheme="minorEastAsia" w:hAnsi="Trebuchet MS" w:cs="Times New Roman"/>
                <w:sz w:val="20"/>
                <w:szCs w:val="20"/>
                <w:lang w:val="ru-RU"/>
              </w:rPr>
              <w:t>опублікована</w:t>
            </w:r>
            <w:proofErr w:type="spellEnd"/>
            <w:proofErr w:type="gramEnd"/>
            <w:r w:rsidRPr="00964A3A">
              <w:rPr>
                <w:rFonts w:ascii="Trebuchet MS" w:eastAsiaTheme="minorEastAsia" w:hAnsi="Trebuchet MS" w:cs="Times New Roman"/>
                <w:sz w:val="20"/>
                <w:szCs w:val="20"/>
                <w:lang w:val="ru-RU"/>
              </w:rPr>
              <w:t xml:space="preserve"> на веб-</w:t>
            </w:r>
            <w:proofErr w:type="spellStart"/>
            <w:r w:rsidRPr="00964A3A">
              <w:rPr>
                <w:rFonts w:ascii="Trebuchet MS" w:eastAsiaTheme="minorEastAsia" w:hAnsi="Trebuchet MS" w:cs="Times New Roman"/>
                <w:sz w:val="20"/>
                <w:szCs w:val="20"/>
                <w:lang w:val="ru-RU"/>
              </w:rPr>
              <w:t>сайті</w:t>
            </w:r>
            <w:proofErr w:type="spellEnd"/>
            <w:r w:rsidRPr="00964A3A">
              <w:rPr>
                <w:rFonts w:ascii="Trebuchet MS" w:eastAsiaTheme="minorEastAsia" w:hAnsi="Trebuchet MS" w:cs="Times New Roman"/>
                <w:sz w:val="20"/>
                <w:szCs w:val="20"/>
                <w:lang w:val="ru-RU"/>
              </w:rPr>
              <w:t xml:space="preserve"> </w:t>
            </w:r>
            <w:proofErr w:type="spellStart"/>
            <w:r w:rsidRPr="00964A3A">
              <w:rPr>
                <w:rFonts w:ascii="Trebuchet MS" w:eastAsiaTheme="minorEastAsia" w:hAnsi="Trebuchet MS" w:cs="Times New Roman"/>
                <w:sz w:val="20"/>
                <w:szCs w:val="20"/>
                <w:lang w:val="ru-RU"/>
              </w:rPr>
              <w:t>словацького</w:t>
            </w:r>
            <w:proofErr w:type="spellEnd"/>
            <w:r w:rsidRPr="00964A3A">
              <w:rPr>
                <w:rFonts w:ascii="Trebuchet MS" w:eastAsiaTheme="minorEastAsia" w:hAnsi="Trebuchet MS" w:cs="Times New Roman"/>
                <w:sz w:val="20"/>
                <w:szCs w:val="20"/>
                <w:lang w:val="ru-RU"/>
              </w:rPr>
              <w:t xml:space="preserve"> Оператора Ринку (</w:t>
            </w:r>
            <w:r w:rsidRPr="00964A3A">
              <w:rPr>
                <w:rFonts w:ascii="Trebuchet MS" w:eastAsiaTheme="minorEastAsia" w:hAnsi="Trebuchet MS" w:cs="Times New Roman"/>
                <w:sz w:val="20"/>
                <w:szCs w:val="20"/>
                <w:lang w:val="en-US"/>
              </w:rPr>
              <w:t>Total</w:t>
            </w:r>
            <w:r w:rsidRPr="00964A3A">
              <w:rPr>
                <w:rFonts w:ascii="Trebuchet MS" w:eastAsiaTheme="minorEastAsia" w:hAnsi="Trebuchet MS" w:cs="Times New Roman"/>
                <w:sz w:val="20"/>
                <w:szCs w:val="20"/>
                <w:lang w:val="ru-RU"/>
              </w:rPr>
              <w:t xml:space="preserve"> </w:t>
            </w:r>
            <w:r w:rsidRPr="00964A3A">
              <w:rPr>
                <w:rFonts w:ascii="Trebuchet MS" w:eastAsiaTheme="minorEastAsia" w:hAnsi="Trebuchet MS" w:cs="Times New Roman"/>
                <w:sz w:val="20"/>
                <w:szCs w:val="20"/>
                <w:lang w:val="en-US"/>
              </w:rPr>
              <w:t>DAM</w:t>
            </w:r>
            <w:r w:rsidRPr="00964A3A">
              <w:rPr>
                <w:rFonts w:ascii="Trebuchet MS" w:eastAsiaTheme="minorEastAsia" w:hAnsi="Trebuchet MS" w:cs="Times New Roman"/>
                <w:sz w:val="20"/>
                <w:szCs w:val="20"/>
                <w:lang w:val="ru-RU"/>
              </w:rPr>
              <w:t xml:space="preserve"> </w:t>
            </w:r>
            <w:r w:rsidRPr="00964A3A">
              <w:rPr>
                <w:rFonts w:ascii="Trebuchet MS" w:eastAsiaTheme="minorEastAsia" w:hAnsi="Trebuchet MS" w:cs="Times New Roman"/>
                <w:sz w:val="20"/>
                <w:szCs w:val="20"/>
                <w:lang w:val="en-US"/>
              </w:rPr>
              <w:t>results</w:t>
            </w:r>
            <w:r w:rsidRPr="00964A3A">
              <w:rPr>
                <w:rFonts w:ascii="Trebuchet MS" w:eastAsiaTheme="minorEastAsia" w:hAnsi="Trebuchet MS" w:cs="Times New Roman"/>
                <w:sz w:val="20"/>
                <w:szCs w:val="20"/>
                <w:lang w:val="ru-RU"/>
              </w:rPr>
              <w:t xml:space="preserve"> | </w:t>
            </w:r>
            <w:r w:rsidRPr="00964A3A">
              <w:rPr>
                <w:rFonts w:ascii="Trebuchet MS" w:eastAsiaTheme="minorEastAsia" w:hAnsi="Trebuchet MS" w:cs="Times New Roman"/>
                <w:sz w:val="20"/>
                <w:szCs w:val="20"/>
                <w:lang w:val="en-US"/>
              </w:rPr>
              <w:t>Short</w:t>
            </w:r>
            <w:r w:rsidRPr="00964A3A">
              <w:rPr>
                <w:rFonts w:ascii="Trebuchet MS" w:eastAsiaTheme="minorEastAsia" w:hAnsi="Trebuchet MS" w:cs="Times New Roman"/>
                <w:sz w:val="20"/>
                <w:szCs w:val="20"/>
                <w:lang w:val="ru-RU"/>
              </w:rPr>
              <w:t>-</w:t>
            </w:r>
            <w:r w:rsidRPr="00964A3A">
              <w:rPr>
                <w:rFonts w:ascii="Trebuchet MS" w:eastAsiaTheme="minorEastAsia" w:hAnsi="Trebuchet MS" w:cs="Times New Roman"/>
                <w:sz w:val="20"/>
                <w:szCs w:val="20"/>
                <w:lang w:val="en-US"/>
              </w:rPr>
              <w:t>term</w:t>
            </w:r>
            <w:r w:rsidRPr="00964A3A">
              <w:rPr>
                <w:rFonts w:ascii="Trebuchet MS" w:eastAsiaTheme="minorEastAsia" w:hAnsi="Trebuchet MS" w:cs="Times New Roman"/>
                <w:sz w:val="20"/>
                <w:szCs w:val="20"/>
                <w:lang w:val="ru-RU"/>
              </w:rPr>
              <w:t xml:space="preserve"> </w:t>
            </w:r>
            <w:r w:rsidRPr="00964A3A">
              <w:rPr>
                <w:rFonts w:ascii="Trebuchet MS" w:eastAsiaTheme="minorEastAsia" w:hAnsi="Trebuchet MS" w:cs="Times New Roman"/>
                <w:sz w:val="20"/>
                <w:szCs w:val="20"/>
                <w:lang w:val="en-US"/>
              </w:rPr>
              <w:t>market</w:t>
            </w:r>
            <w:r w:rsidRPr="00964A3A">
              <w:rPr>
                <w:rFonts w:ascii="Trebuchet MS" w:eastAsiaTheme="minorEastAsia" w:hAnsi="Trebuchet MS" w:cs="Times New Roman"/>
                <w:sz w:val="20"/>
                <w:szCs w:val="20"/>
                <w:lang w:val="ru-RU"/>
              </w:rPr>
              <w:t xml:space="preserve"> | </w:t>
            </w:r>
            <w:r w:rsidRPr="00964A3A">
              <w:rPr>
                <w:rFonts w:ascii="Trebuchet MS" w:eastAsiaTheme="minorEastAsia" w:hAnsi="Trebuchet MS" w:cs="Times New Roman"/>
                <w:sz w:val="20"/>
                <w:szCs w:val="20"/>
                <w:lang w:val="en-US"/>
              </w:rPr>
              <w:t>OKTE</w:t>
            </w:r>
            <w:r w:rsidRPr="00964A3A">
              <w:rPr>
                <w:rFonts w:ascii="Trebuchet MS" w:eastAsiaTheme="minorEastAsia" w:hAnsi="Trebuchet MS" w:cs="Times New Roman"/>
                <w:sz w:val="20"/>
                <w:szCs w:val="20"/>
                <w:lang w:val="ru-RU"/>
              </w:rPr>
              <w:t xml:space="preserve">, </w:t>
            </w:r>
            <w:r w:rsidRPr="00964A3A">
              <w:rPr>
                <w:rFonts w:ascii="Trebuchet MS" w:eastAsiaTheme="minorEastAsia" w:hAnsi="Trebuchet MS" w:cs="Times New Roman"/>
                <w:sz w:val="20"/>
                <w:szCs w:val="20"/>
                <w:lang w:val="en-US"/>
              </w:rPr>
              <w:t>a</w:t>
            </w:r>
            <w:r w:rsidRPr="00964A3A">
              <w:rPr>
                <w:rFonts w:ascii="Trebuchet MS" w:eastAsiaTheme="minorEastAsia" w:hAnsi="Trebuchet MS" w:cs="Times New Roman"/>
                <w:sz w:val="20"/>
                <w:szCs w:val="20"/>
                <w:lang w:val="ru-RU"/>
              </w:rPr>
              <w:t>.</w:t>
            </w:r>
            <w:r w:rsidRPr="00964A3A">
              <w:rPr>
                <w:rFonts w:ascii="Trebuchet MS" w:eastAsiaTheme="minorEastAsia" w:hAnsi="Trebuchet MS" w:cs="Times New Roman"/>
                <w:sz w:val="20"/>
                <w:szCs w:val="20"/>
                <w:lang w:val="en-US"/>
              </w:rPr>
              <w:t>s</w:t>
            </w:r>
            <w:r w:rsidRPr="00964A3A">
              <w:rPr>
                <w:rFonts w:ascii="Trebuchet MS" w:eastAsiaTheme="minorEastAsia" w:hAnsi="Trebuchet MS" w:cs="Times New Roman"/>
                <w:sz w:val="20"/>
                <w:szCs w:val="20"/>
                <w:lang w:val="ru-RU"/>
              </w:rPr>
              <w:t>.)</w:t>
            </w:r>
          </w:p>
          <w:p w:rsidR="00964A3A" w:rsidRPr="00964A3A" w:rsidRDefault="00964A3A" w:rsidP="00964A3A">
            <w:pPr>
              <w:pStyle w:val="a7"/>
              <w:tabs>
                <w:tab w:val="left" w:pos="1560"/>
              </w:tabs>
              <w:spacing w:after="0" w:line="240" w:lineRule="auto"/>
              <w:ind w:left="0"/>
              <w:jc w:val="both"/>
              <w:rPr>
                <w:rFonts w:ascii="Trebuchet MS" w:eastAsiaTheme="minorEastAsia" w:hAnsi="Trebuchet MS" w:cs="Times New Roman"/>
                <w:sz w:val="20"/>
                <w:szCs w:val="20"/>
                <w:lang w:val="ru-RU"/>
              </w:rPr>
            </w:pPr>
            <w:r w:rsidRPr="00964A3A">
              <w:rPr>
                <w:rFonts w:ascii="Trebuchet MS" w:eastAsiaTheme="minorEastAsia" w:hAnsi="Trebuchet MS" w:cs="Times New Roman"/>
                <w:sz w:val="20"/>
                <w:szCs w:val="20"/>
                <w:u w:val="single"/>
                <w:lang w:val="ru-RU"/>
              </w:rPr>
              <w:t xml:space="preserve">для </w:t>
            </w:r>
            <w:proofErr w:type="spellStart"/>
            <w:r w:rsidRPr="00964A3A">
              <w:rPr>
                <w:rFonts w:ascii="Trebuchet MS" w:eastAsiaTheme="minorEastAsia" w:hAnsi="Trebuchet MS" w:cs="Times New Roman"/>
                <w:sz w:val="20"/>
                <w:szCs w:val="20"/>
                <w:u w:val="single"/>
                <w:lang w:val="ru-RU"/>
              </w:rPr>
              <w:t>напрямку</w:t>
            </w:r>
            <w:proofErr w:type="spellEnd"/>
            <w:r w:rsidRPr="00964A3A">
              <w:rPr>
                <w:rFonts w:ascii="Trebuchet MS" w:eastAsiaTheme="minorEastAsia" w:hAnsi="Trebuchet MS" w:cs="Times New Roman"/>
                <w:sz w:val="20"/>
                <w:szCs w:val="20"/>
                <w:u w:val="single"/>
                <w:lang w:val="ru-RU"/>
              </w:rPr>
              <w:t xml:space="preserve"> </w:t>
            </w:r>
            <w:proofErr w:type="spellStart"/>
            <w:r w:rsidRPr="00964A3A">
              <w:rPr>
                <w:rFonts w:ascii="Trebuchet MS" w:eastAsiaTheme="minorEastAsia" w:hAnsi="Trebuchet MS" w:cs="Times New Roman"/>
                <w:sz w:val="20"/>
                <w:szCs w:val="20"/>
                <w:u w:val="single"/>
                <w:lang w:val="ru-RU"/>
              </w:rPr>
              <w:t>Угорщина-Україна</w:t>
            </w:r>
            <w:proofErr w:type="spellEnd"/>
            <w:r w:rsidRPr="00964A3A">
              <w:rPr>
                <w:rFonts w:ascii="Trebuchet MS" w:eastAsiaTheme="minorEastAsia" w:hAnsi="Trebuchet MS" w:cs="Times New Roman"/>
                <w:sz w:val="20"/>
                <w:szCs w:val="20"/>
                <w:u w:val="single"/>
                <w:lang w:val="ru-RU"/>
              </w:rPr>
              <w:t xml:space="preserve"> </w:t>
            </w:r>
            <w:r w:rsidRPr="00964A3A">
              <w:rPr>
                <w:rFonts w:ascii="Trebuchet MS" w:eastAsiaTheme="minorEastAsia" w:hAnsi="Trebuchet MS" w:cs="Times New Roman"/>
                <w:sz w:val="20"/>
                <w:szCs w:val="20"/>
                <w:u w:val="single"/>
                <w:lang w:val="en-US"/>
              </w:rPr>
              <w:t>DAM</w:t>
            </w:r>
            <w:r w:rsidRPr="00964A3A">
              <w:rPr>
                <w:rFonts w:ascii="Trebuchet MS" w:eastAsiaTheme="minorEastAsia" w:hAnsi="Trebuchet MS" w:cs="Times New Roman"/>
                <w:sz w:val="20"/>
                <w:szCs w:val="20"/>
                <w:u w:val="single"/>
                <w:lang w:val="ru-RU"/>
              </w:rPr>
              <w:t xml:space="preserve"> = </w:t>
            </w:r>
            <w:r w:rsidRPr="00964A3A">
              <w:rPr>
                <w:rFonts w:ascii="Trebuchet MS" w:eastAsiaTheme="minorEastAsia" w:hAnsi="Trebuchet MS" w:cs="Times New Roman"/>
                <w:sz w:val="20"/>
                <w:szCs w:val="20"/>
                <w:lang w:val="en-US"/>
              </w:rPr>
              <w:t>HUPX</w:t>
            </w:r>
            <w:r w:rsidRPr="00964A3A">
              <w:rPr>
                <w:rFonts w:ascii="Trebuchet MS" w:eastAsiaTheme="minorEastAsia" w:hAnsi="Trebuchet MS" w:cs="Times New Roman"/>
                <w:sz w:val="20"/>
                <w:szCs w:val="20"/>
                <w:lang w:val="ru-RU"/>
              </w:rPr>
              <w:t xml:space="preserve"> – </w:t>
            </w:r>
            <w:proofErr w:type="spellStart"/>
            <w:r w:rsidRPr="00964A3A">
              <w:rPr>
                <w:rFonts w:ascii="Trebuchet MS" w:eastAsiaTheme="minorEastAsia" w:hAnsi="Trebuchet MS" w:cs="Times New Roman"/>
                <w:sz w:val="20"/>
                <w:szCs w:val="20"/>
                <w:lang w:val="ru-RU"/>
              </w:rPr>
              <w:t>ціна</w:t>
            </w:r>
            <w:proofErr w:type="spellEnd"/>
            <w:r w:rsidRPr="00964A3A">
              <w:rPr>
                <w:rFonts w:ascii="Trebuchet MS" w:eastAsiaTheme="minorEastAsia" w:hAnsi="Trebuchet MS" w:cs="Times New Roman"/>
                <w:sz w:val="20"/>
                <w:szCs w:val="20"/>
                <w:lang w:val="ru-RU"/>
              </w:rPr>
              <w:t xml:space="preserve"> на </w:t>
            </w:r>
            <w:proofErr w:type="spellStart"/>
            <w:r w:rsidRPr="00964A3A">
              <w:rPr>
                <w:rFonts w:ascii="Trebuchet MS" w:eastAsiaTheme="minorEastAsia" w:hAnsi="Trebuchet MS" w:cs="Times New Roman"/>
                <w:sz w:val="20"/>
                <w:szCs w:val="20"/>
                <w:lang w:val="ru-RU"/>
              </w:rPr>
              <w:t>електроенергію</w:t>
            </w:r>
            <w:proofErr w:type="spellEnd"/>
            <w:r w:rsidRPr="00964A3A">
              <w:rPr>
                <w:rFonts w:ascii="Trebuchet MS" w:eastAsiaTheme="minorEastAsia" w:hAnsi="Trebuchet MS" w:cs="Times New Roman"/>
                <w:sz w:val="20"/>
                <w:szCs w:val="20"/>
                <w:lang w:val="ru-RU"/>
              </w:rPr>
              <w:t xml:space="preserve"> </w:t>
            </w:r>
            <w:proofErr w:type="gramStart"/>
            <w:r w:rsidRPr="00964A3A">
              <w:rPr>
                <w:rFonts w:ascii="Trebuchet MS" w:eastAsiaTheme="minorEastAsia" w:hAnsi="Trebuchet MS" w:cs="Times New Roman"/>
                <w:sz w:val="20"/>
                <w:szCs w:val="20"/>
                <w:lang w:val="ru-RU"/>
              </w:rPr>
              <w:t xml:space="preserve">на </w:t>
            </w:r>
            <w:r w:rsidRPr="00964A3A">
              <w:rPr>
                <w:rFonts w:ascii="Trebuchet MS" w:eastAsiaTheme="minorEastAsia" w:hAnsi="Trebuchet MS" w:cs="Times New Roman"/>
                <w:sz w:val="20"/>
                <w:szCs w:val="20"/>
              </w:rPr>
              <w:t>р</w:t>
            </w:r>
            <w:r w:rsidRPr="00964A3A">
              <w:rPr>
                <w:rFonts w:ascii="Trebuchet MS" w:eastAsiaTheme="minorEastAsia" w:hAnsi="Trebuchet MS" w:cs="Times New Roman"/>
                <w:sz w:val="20"/>
                <w:szCs w:val="20"/>
                <w:lang w:val="ru-RU"/>
              </w:rPr>
              <w:t>инку</w:t>
            </w:r>
            <w:proofErr w:type="gramEnd"/>
            <w:r w:rsidRPr="00964A3A">
              <w:rPr>
                <w:rFonts w:ascii="Trebuchet MS" w:eastAsiaTheme="minorEastAsia" w:hAnsi="Trebuchet MS" w:cs="Times New Roman"/>
                <w:sz w:val="20"/>
                <w:szCs w:val="20"/>
                <w:lang w:val="ru-RU"/>
              </w:rPr>
              <w:t xml:space="preserve"> </w:t>
            </w:r>
            <w:proofErr w:type="spellStart"/>
            <w:r w:rsidRPr="00964A3A">
              <w:rPr>
                <w:rFonts w:ascii="Trebuchet MS" w:eastAsiaTheme="minorEastAsia" w:hAnsi="Trebuchet MS" w:cs="Times New Roman"/>
                <w:sz w:val="20"/>
                <w:szCs w:val="20"/>
                <w:lang w:val="ru-RU"/>
              </w:rPr>
              <w:t>Угорщини</w:t>
            </w:r>
            <w:proofErr w:type="spellEnd"/>
            <w:r w:rsidRPr="00964A3A">
              <w:rPr>
                <w:rFonts w:ascii="Trebuchet MS" w:eastAsiaTheme="minorEastAsia" w:hAnsi="Trebuchet MS" w:cs="Times New Roman"/>
                <w:sz w:val="20"/>
                <w:szCs w:val="20"/>
                <w:lang w:val="ru-RU"/>
              </w:rPr>
              <w:t xml:space="preserve"> для </w:t>
            </w:r>
            <w:proofErr w:type="spellStart"/>
            <w:r w:rsidRPr="00964A3A">
              <w:rPr>
                <w:rFonts w:ascii="Trebuchet MS" w:eastAsiaTheme="minorEastAsia" w:hAnsi="Trebuchet MS" w:cs="Times New Roman"/>
                <w:sz w:val="20"/>
                <w:szCs w:val="20"/>
                <w:lang w:val="ru-RU"/>
              </w:rPr>
              <w:t>відповідної</w:t>
            </w:r>
            <w:proofErr w:type="spellEnd"/>
            <w:r w:rsidRPr="00964A3A">
              <w:rPr>
                <w:rFonts w:ascii="Trebuchet MS" w:eastAsiaTheme="minorEastAsia" w:hAnsi="Trebuchet MS" w:cs="Times New Roman"/>
                <w:sz w:val="20"/>
                <w:szCs w:val="20"/>
                <w:lang w:val="ru-RU"/>
              </w:rPr>
              <w:t xml:space="preserve"> </w:t>
            </w:r>
            <w:proofErr w:type="spellStart"/>
            <w:r w:rsidRPr="00964A3A">
              <w:rPr>
                <w:rFonts w:ascii="Trebuchet MS" w:eastAsiaTheme="minorEastAsia" w:hAnsi="Trebuchet MS" w:cs="Times New Roman"/>
                <w:sz w:val="20"/>
                <w:szCs w:val="20"/>
                <w:lang w:val="ru-RU"/>
              </w:rPr>
              <w:t>години</w:t>
            </w:r>
            <w:proofErr w:type="spellEnd"/>
            <w:r w:rsidRPr="00964A3A">
              <w:rPr>
                <w:rFonts w:ascii="Trebuchet MS" w:eastAsiaTheme="minorEastAsia" w:hAnsi="Trebuchet MS" w:cs="Times New Roman"/>
                <w:sz w:val="20"/>
                <w:szCs w:val="20"/>
                <w:lang w:val="ru-RU"/>
              </w:rPr>
              <w:t xml:space="preserve"> (</w:t>
            </w:r>
            <w:r w:rsidRPr="00964A3A">
              <w:rPr>
                <w:rFonts w:ascii="Trebuchet MS" w:eastAsiaTheme="minorEastAsia" w:hAnsi="Trebuchet MS" w:cs="Times New Roman"/>
                <w:sz w:val="20"/>
                <w:szCs w:val="20"/>
                <w:lang w:val="en-US"/>
              </w:rPr>
              <w:t>h</w:t>
            </w:r>
            <w:r w:rsidRPr="00964A3A">
              <w:rPr>
                <w:rFonts w:ascii="Trebuchet MS" w:eastAsiaTheme="minorEastAsia" w:hAnsi="Trebuchet MS" w:cs="Times New Roman"/>
                <w:sz w:val="20"/>
                <w:szCs w:val="20"/>
                <w:lang w:val="ru-RU"/>
              </w:rPr>
              <w:t xml:space="preserve">), </w:t>
            </w:r>
            <w:proofErr w:type="spellStart"/>
            <w:r w:rsidRPr="00964A3A">
              <w:rPr>
                <w:rFonts w:ascii="Trebuchet MS" w:eastAsiaTheme="minorEastAsia" w:hAnsi="Trebuchet MS" w:cs="Times New Roman"/>
                <w:sz w:val="20"/>
                <w:szCs w:val="20"/>
                <w:lang w:val="ru-RU"/>
              </w:rPr>
              <w:t>опублікована</w:t>
            </w:r>
            <w:proofErr w:type="spellEnd"/>
            <w:r w:rsidRPr="00964A3A">
              <w:rPr>
                <w:rFonts w:ascii="Trebuchet MS" w:eastAsiaTheme="minorEastAsia" w:hAnsi="Trebuchet MS" w:cs="Times New Roman"/>
                <w:sz w:val="20"/>
                <w:szCs w:val="20"/>
                <w:lang w:val="ru-RU"/>
              </w:rPr>
              <w:t xml:space="preserve"> на веб-</w:t>
            </w:r>
            <w:proofErr w:type="spellStart"/>
            <w:r w:rsidRPr="00964A3A">
              <w:rPr>
                <w:rFonts w:ascii="Trebuchet MS" w:eastAsiaTheme="minorEastAsia" w:hAnsi="Trebuchet MS" w:cs="Times New Roman"/>
                <w:sz w:val="20"/>
                <w:szCs w:val="20"/>
                <w:lang w:val="ru-RU"/>
              </w:rPr>
              <w:t>сайті</w:t>
            </w:r>
            <w:proofErr w:type="spellEnd"/>
            <w:r w:rsidRPr="00964A3A">
              <w:rPr>
                <w:rFonts w:ascii="Trebuchet MS" w:eastAsiaTheme="minorEastAsia" w:hAnsi="Trebuchet MS" w:cs="Times New Roman"/>
                <w:sz w:val="20"/>
                <w:szCs w:val="20"/>
                <w:lang w:val="ru-RU"/>
              </w:rPr>
              <w:t xml:space="preserve"> </w:t>
            </w:r>
            <w:r w:rsidRPr="00964A3A">
              <w:rPr>
                <w:rFonts w:ascii="Trebuchet MS" w:eastAsiaTheme="minorEastAsia" w:hAnsi="Trebuchet MS" w:cs="Times New Roman"/>
                <w:sz w:val="20"/>
                <w:szCs w:val="20"/>
                <w:lang w:val="en-US"/>
              </w:rPr>
              <w:t>https</w:t>
            </w:r>
            <w:r w:rsidRPr="00964A3A">
              <w:rPr>
                <w:rFonts w:ascii="Trebuchet MS" w:eastAsiaTheme="minorEastAsia" w:hAnsi="Trebuchet MS" w:cs="Times New Roman"/>
                <w:sz w:val="20"/>
                <w:szCs w:val="20"/>
                <w:lang w:val="ru-RU"/>
              </w:rPr>
              <w:t>://</w:t>
            </w:r>
            <w:r w:rsidRPr="00964A3A">
              <w:rPr>
                <w:rFonts w:ascii="Trebuchet MS" w:eastAsiaTheme="minorEastAsia" w:hAnsi="Trebuchet MS" w:cs="Times New Roman"/>
                <w:sz w:val="20"/>
                <w:szCs w:val="20"/>
                <w:lang w:val="en-US"/>
              </w:rPr>
              <w:t>labs</w:t>
            </w:r>
            <w:r w:rsidRPr="00964A3A">
              <w:rPr>
                <w:rFonts w:ascii="Trebuchet MS" w:eastAsiaTheme="minorEastAsia" w:hAnsi="Trebuchet MS" w:cs="Times New Roman"/>
                <w:sz w:val="20"/>
                <w:szCs w:val="20"/>
                <w:lang w:val="ru-RU"/>
              </w:rPr>
              <w:t>.</w:t>
            </w:r>
            <w:proofErr w:type="spellStart"/>
            <w:r w:rsidRPr="00964A3A">
              <w:rPr>
                <w:rFonts w:ascii="Trebuchet MS" w:eastAsiaTheme="minorEastAsia" w:hAnsi="Trebuchet MS" w:cs="Times New Roman"/>
                <w:sz w:val="20"/>
                <w:szCs w:val="20"/>
                <w:lang w:val="en-US"/>
              </w:rPr>
              <w:t>hupx</w:t>
            </w:r>
            <w:proofErr w:type="spellEnd"/>
            <w:r w:rsidRPr="00964A3A">
              <w:rPr>
                <w:rFonts w:ascii="Trebuchet MS" w:eastAsiaTheme="minorEastAsia" w:hAnsi="Trebuchet MS" w:cs="Times New Roman"/>
                <w:sz w:val="20"/>
                <w:szCs w:val="20"/>
                <w:lang w:val="ru-RU"/>
              </w:rPr>
              <w:t>.</w:t>
            </w:r>
            <w:proofErr w:type="spellStart"/>
            <w:r w:rsidRPr="00964A3A">
              <w:rPr>
                <w:rFonts w:ascii="Trebuchet MS" w:eastAsiaTheme="minorEastAsia" w:hAnsi="Trebuchet MS" w:cs="Times New Roman"/>
                <w:sz w:val="20"/>
                <w:szCs w:val="20"/>
                <w:lang w:val="en-US"/>
              </w:rPr>
              <w:t>hu</w:t>
            </w:r>
            <w:proofErr w:type="spellEnd"/>
            <w:r w:rsidRPr="00964A3A">
              <w:rPr>
                <w:rFonts w:ascii="Trebuchet MS" w:eastAsiaTheme="minorEastAsia" w:hAnsi="Trebuchet MS" w:cs="Times New Roman"/>
                <w:sz w:val="20"/>
                <w:szCs w:val="20"/>
                <w:lang w:val="ru-RU"/>
              </w:rPr>
              <w:t xml:space="preserve">/ </w:t>
            </w:r>
          </w:p>
          <w:p w:rsidR="00964A3A" w:rsidRPr="00964A3A" w:rsidRDefault="00964A3A" w:rsidP="00964A3A">
            <w:pPr>
              <w:pStyle w:val="a7"/>
              <w:tabs>
                <w:tab w:val="left" w:pos="1134"/>
              </w:tabs>
              <w:spacing w:after="0" w:line="240" w:lineRule="auto"/>
              <w:ind w:left="0"/>
              <w:jc w:val="both"/>
              <w:rPr>
                <w:rFonts w:ascii="Trebuchet MS" w:eastAsiaTheme="minorEastAsia" w:hAnsi="Trebuchet MS" w:cs="Times New Roman"/>
                <w:sz w:val="20"/>
                <w:szCs w:val="20"/>
              </w:rPr>
            </w:pPr>
            <w:r w:rsidRPr="00964A3A">
              <w:rPr>
                <w:rFonts w:ascii="Trebuchet MS" w:eastAsiaTheme="minorEastAsia" w:hAnsi="Trebuchet MS" w:cs="Times New Roman"/>
                <w:sz w:val="20"/>
                <w:szCs w:val="20"/>
              </w:rPr>
              <w:t>CBC –плата за добову міждержавну пропускну потужність відповідного напрямку (за 1 МВт*год), що опублікована на аукціонній платформі JAO для відповідної години, євро;</w:t>
            </w:r>
          </w:p>
          <w:p w:rsidR="00964A3A" w:rsidRPr="00964A3A" w:rsidRDefault="00964A3A" w:rsidP="00964A3A">
            <w:pPr>
              <w:pStyle w:val="a7"/>
              <w:tabs>
                <w:tab w:val="left" w:pos="1134"/>
              </w:tabs>
              <w:spacing w:after="0" w:line="240" w:lineRule="auto"/>
              <w:ind w:left="0"/>
              <w:jc w:val="both"/>
              <w:rPr>
                <w:rFonts w:ascii="Trebuchet MS" w:eastAsiaTheme="minorEastAsia" w:hAnsi="Trebuchet MS" w:cs="Times New Roman"/>
                <w:sz w:val="20"/>
                <w:szCs w:val="20"/>
              </w:rPr>
            </w:pPr>
            <w:r w:rsidRPr="00964A3A">
              <w:rPr>
                <w:rFonts w:ascii="Trebuchet MS" w:eastAsiaTheme="minorEastAsia" w:hAnsi="Trebuchet MS" w:cs="Times New Roman"/>
                <w:sz w:val="20"/>
                <w:szCs w:val="20"/>
              </w:rPr>
              <w:t>CC – поправка, яка становить</w:t>
            </w:r>
            <w:r w:rsidR="001C216C" w:rsidRPr="001C216C">
              <w:rPr>
                <w:rFonts w:ascii="Trebuchet MS" w:eastAsiaTheme="minorEastAsia" w:hAnsi="Trebuchet MS" w:cs="Times New Roman"/>
                <w:sz w:val="20"/>
                <w:szCs w:val="20"/>
                <w:lang w:val="ru-RU"/>
              </w:rPr>
              <w:t xml:space="preserve"> </w:t>
            </w:r>
            <w:r w:rsidRPr="00964A3A">
              <w:rPr>
                <w:rFonts w:ascii="Trebuchet MS" w:eastAsiaTheme="minorEastAsia" w:hAnsi="Trebuchet MS" w:cs="Times New Roman"/>
                <w:sz w:val="20"/>
                <w:szCs w:val="20"/>
              </w:rPr>
              <w:t>10,5</w:t>
            </w:r>
            <w:r w:rsidR="004D60A7">
              <w:rPr>
                <w:rFonts w:ascii="Trebuchet MS" w:eastAsiaTheme="minorEastAsia" w:hAnsi="Trebuchet MS" w:cs="Times New Roman"/>
                <w:sz w:val="20"/>
                <w:szCs w:val="20"/>
              </w:rPr>
              <w:t>0</w:t>
            </w:r>
            <w:r w:rsidRPr="00964A3A">
              <w:rPr>
                <w:rFonts w:ascii="Trebuchet MS" w:eastAsiaTheme="minorEastAsia" w:hAnsi="Trebuchet MS" w:cs="Times New Roman"/>
                <w:sz w:val="20"/>
                <w:szCs w:val="20"/>
              </w:rPr>
              <w:t xml:space="preserve"> євро за 1 МВт*год;</w:t>
            </w:r>
          </w:p>
          <w:p w:rsidR="00964A3A" w:rsidRPr="00964A3A" w:rsidRDefault="00964A3A" w:rsidP="00964A3A">
            <w:pPr>
              <w:pStyle w:val="a7"/>
              <w:tabs>
                <w:tab w:val="left" w:pos="426"/>
              </w:tabs>
              <w:spacing w:after="0" w:line="240" w:lineRule="auto"/>
              <w:ind w:left="0"/>
              <w:jc w:val="both"/>
              <w:rPr>
                <w:rFonts w:ascii="Trebuchet MS" w:eastAsiaTheme="minorEastAsia" w:hAnsi="Trebuchet MS" w:cs="Times New Roman"/>
                <w:sz w:val="20"/>
                <w:szCs w:val="20"/>
              </w:rPr>
            </w:pPr>
            <w:proofErr w:type="spellStart"/>
            <w:r w:rsidRPr="00964A3A">
              <w:rPr>
                <w:rFonts w:ascii="Trebuchet MS" w:eastAsiaTheme="minorEastAsia" w:hAnsi="Trebuchet MS" w:cs="Times New Roman"/>
                <w:sz w:val="20"/>
                <w:szCs w:val="20"/>
              </w:rPr>
              <w:t>Tax</w:t>
            </w:r>
            <w:proofErr w:type="spellEnd"/>
            <w:r w:rsidRPr="00964A3A">
              <w:rPr>
                <w:rFonts w:ascii="Trebuchet MS" w:eastAsiaTheme="minorEastAsia" w:hAnsi="Trebuchet MS" w:cs="Times New Roman"/>
                <w:sz w:val="20"/>
                <w:szCs w:val="20"/>
              </w:rPr>
              <w:t xml:space="preserve"> – коефіцієнт, який враховує сукупний розмір акцизів та податків – 1,052.</w:t>
            </w:r>
          </w:p>
          <w:p w:rsidR="00964A3A" w:rsidRPr="00964A3A" w:rsidRDefault="00964A3A" w:rsidP="00964A3A">
            <w:pPr>
              <w:pStyle w:val="a7"/>
              <w:tabs>
                <w:tab w:val="left" w:pos="426"/>
              </w:tabs>
              <w:spacing w:after="0" w:line="240" w:lineRule="auto"/>
              <w:ind w:left="0"/>
              <w:jc w:val="both"/>
              <w:rPr>
                <w:rFonts w:ascii="Trebuchet MS" w:eastAsiaTheme="minorEastAsia" w:hAnsi="Trebuchet MS" w:cs="Times New Roman"/>
                <w:sz w:val="20"/>
                <w:szCs w:val="20"/>
              </w:rPr>
            </w:pPr>
            <w:r w:rsidRPr="00964A3A">
              <w:rPr>
                <w:rFonts w:ascii="Trebuchet MS" w:eastAsiaTheme="minorEastAsia" w:hAnsi="Trebuchet MS" w:cs="Times New Roman"/>
                <w:sz w:val="20"/>
                <w:szCs w:val="20"/>
              </w:rPr>
              <w:t>П – рентабельність Постачальника у розмірі 0,05 грн без ПДВ за 1 кВт*год.</w:t>
            </w:r>
          </w:p>
          <w:p w:rsidR="00964A3A" w:rsidRPr="00964A3A" w:rsidRDefault="00964A3A" w:rsidP="00964A3A">
            <w:pPr>
              <w:pStyle w:val="a7"/>
              <w:tabs>
                <w:tab w:val="left" w:pos="426"/>
              </w:tabs>
              <w:spacing w:after="0" w:line="240" w:lineRule="auto"/>
              <w:ind w:left="0"/>
              <w:jc w:val="both"/>
              <w:rPr>
                <w:rFonts w:ascii="Trebuchet MS" w:eastAsiaTheme="minorEastAsia" w:hAnsi="Trebuchet MS" w:cs="Times New Roman"/>
                <w:sz w:val="20"/>
                <w:szCs w:val="20"/>
              </w:rPr>
            </w:pPr>
            <w:r w:rsidRPr="00964A3A">
              <w:rPr>
                <w:rFonts w:ascii="Trebuchet MS" w:eastAsiaTheme="minorEastAsia" w:hAnsi="Trebuchet MS" w:cs="Times New Roman"/>
                <w:sz w:val="20"/>
                <w:szCs w:val="20"/>
              </w:rPr>
              <w:t>К – курс євро, грн</w:t>
            </w:r>
          </w:p>
          <w:p w:rsidR="00964A3A" w:rsidRPr="00964A3A" w:rsidRDefault="00964A3A" w:rsidP="00964A3A">
            <w:pPr>
              <w:spacing w:after="0" w:line="240" w:lineRule="auto"/>
              <w:jc w:val="both"/>
              <w:rPr>
                <w:rFonts w:ascii="Trebuchet MS" w:hAnsi="Trebuchet MS" w:cs="Times New Roman"/>
                <w:sz w:val="20"/>
                <w:szCs w:val="20"/>
              </w:rPr>
            </w:pPr>
            <w:r w:rsidRPr="00964A3A">
              <w:rPr>
                <w:rFonts w:ascii="Trebuchet MS" w:hAnsi="Trebuchet MS" w:cs="Times New Roman"/>
                <w:sz w:val="20"/>
                <w:szCs w:val="20"/>
              </w:rPr>
              <w:t>Сторони погодили, що курс гривні за 1 євро у розрахунковому періоді дорівнює курсу євро, за яким Постачальник придбав імпортовану електричну енергію  та врахований в кінцевій ціні придбаної імпортованої електричної енергії. Постачальник надає інформацію Споживачу щодо курсу євро за кожну декаду розрахункового місяця  разом з Актом приймання-передавання електричної енергії.</w:t>
            </w:r>
          </w:p>
          <w:p w:rsidR="00964A3A" w:rsidRPr="00964A3A" w:rsidRDefault="00964A3A" w:rsidP="00964A3A">
            <w:pPr>
              <w:spacing w:after="0" w:line="240" w:lineRule="auto"/>
              <w:jc w:val="both"/>
              <w:rPr>
                <w:rFonts w:ascii="Trebuchet MS" w:hAnsi="Trebuchet MS" w:cstheme="minorHAnsi"/>
                <w:sz w:val="20"/>
                <w:szCs w:val="20"/>
              </w:rPr>
            </w:pPr>
            <w:r w:rsidRPr="00964A3A">
              <w:rPr>
                <w:rFonts w:ascii="Trebuchet MS" w:hAnsi="Trebuchet MS" w:cstheme="minorHAnsi"/>
                <w:color w:val="0A0A0A"/>
                <w:sz w:val="20"/>
                <w:szCs w:val="20"/>
                <w:shd w:val="clear" w:color="auto" w:fill="FFFFFF"/>
              </w:rPr>
              <w:t>Різниця в часі між</w:t>
            </w:r>
            <w:r w:rsidRPr="00964A3A">
              <w:rPr>
                <w:rFonts w:ascii="Trebuchet MS" w:hAnsi="Trebuchet MS" w:cstheme="minorHAnsi"/>
                <w:sz w:val="20"/>
                <w:szCs w:val="20"/>
              </w:rPr>
              <w:t xml:space="preserve"> Польщею, Словаччиною, Угорщиною  та Україною складає 1 година. Імпорт електроенергії у певну годину постачання розраховується  за часом України</w:t>
            </w:r>
            <w:r w:rsidRPr="00964A3A">
              <w:rPr>
                <w:rFonts w:ascii="Trebuchet MS" w:hAnsi="Trebuchet MS"/>
                <w:sz w:val="20"/>
                <w:szCs w:val="20"/>
              </w:rPr>
              <w:t>.</w:t>
            </w:r>
          </w:p>
          <w:p w:rsidR="004B3166" w:rsidRPr="00964A3A" w:rsidRDefault="004B3166" w:rsidP="00391257">
            <w:pPr>
              <w:pStyle w:val="a7"/>
              <w:tabs>
                <w:tab w:val="left" w:pos="567"/>
                <w:tab w:val="left" w:pos="1134"/>
              </w:tabs>
              <w:spacing w:after="0" w:line="240" w:lineRule="auto"/>
              <w:ind w:left="0" w:right="102"/>
              <w:jc w:val="both"/>
              <w:rPr>
                <w:rFonts w:ascii="Trebuchet MS" w:eastAsia="Times New Roman" w:hAnsi="Trebuchet MS" w:cs="Times New Roman"/>
                <w:color w:val="131314"/>
                <w:sz w:val="12"/>
                <w:szCs w:val="12"/>
              </w:rPr>
            </w:pPr>
          </w:p>
          <w:p w:rsidR="004B3166" w:rsidRPr="00964A3A" w:rsidRDefault="004B3166" w:rsidP="00391257">
            <w:pPr>
              <w:pStyle w:val="a7"/>
              <w:tabs>
                <w:tab w:val="left" w:pos="567"/>
                <w:tab w:val="left" w:pos="1134"/>
              </w:tabs>
              <w:spacing w:after="0" w:line="240" w:lineRule="auto"/>
              <w:ind w:left="0" w:right="102"/>
              <w:jc w:val="both"/>
              <w:rPr>
                <w:rFonts w:ascii="Trebuchet MS" w:hAnsi="Trebuchet MS" w:cs="Times New Roman"/>
                <w:sz w:val="20"/>
                <w:szCs w:val="20"/>
              </w:rPr>
            </w:pPr>
            <w:r w:rsidRPr="00964A3A">
              <w:rPr>
                <w:rFonts w:ascii="Trebuchet MS" w:eastAsia="Times New Roman" w:hAnsi="Trebuchet MS" w:cs="Times New Roman"/>
                <w:color w:val="131314"/>
                <w:sz w:val="20"/>
                <w:szCs w:val="20"/>
              </w:rPr>
              <w:t xml:space="preserve">Механізм визначення ціни </w:t>
            </w:r>
            <w:r w:rsidRPr="00964A3A">
              <w:rPr>
                <w:rFonts w:ascii="Trebuchet MS" w:eastAsia="Times New Roman" w:hAnsi="Trebuchet MS" w:cs="Times New Roman"/>
                <w:color w:val="000000"/>
                <w:sz w:val="20"/>
                <w:szCs w:val="20"/>
              </w:rPr>
              <w:t xml:space="preserve">на </w:t>
            </w:r>
            <w:r w:rsidRPr="00964A3A">
              <w:rPr>
                <w:rFonts w:ascii="Trebuchet MS" w:eastAsia="Times New Roman" w:hAnsi="Trebuchet MS" w:cs="Times New Roman"/>
                <w:b/>
                <w:i/>
                <w:color w:val="131314"/>
                <w:sz w:val="20"/>
                <w:szCs w:val="20"/>
              </w:rPr>
              <w:t xml:space="preserve">електричну енергію </w:t>
            </w:r>
            <w:r w:rsidRPr="00964A3A">
              <w:rPr>
                <w:rFonts w:ascii="Trebuchet MS" w:eastAsiaTheme="minorEastAsia" w:hAnsi="Trebuchet MS" w:cs="Times New Roman"/>
                <w:b/>
                <w:i/>
                <w:sz w:val="20"/>
                <w:szCs w:val="20"/>
              </w:rPr>
              <w:t>українського виробництва</w:t>
            </w:r>
            <w:r w:rsidRPr="00964A3A">
              <w:rPr>
                <w:rFonts w:ascii="Trebuchet MS" w:eastAsia="Times New Roman" w:hAnsi="Trebuchet MS" w:cs="Times New Roman"/>
                <w:color w:val="131314"/>
                <w:sz w:val="20"/>
                <w:szCs w:val="20"/>
              </w:rPr>
              <w:t xml:space="preserve"> для Споживача за годину:</w:t>
            </w:r>
          </w:p>
          <w:p w:rsidR="004B3166" w:rsidRPr="00964A3A" w:rsidRDefault="00937AE9" w:rsidP="00391257">
            <w:pPr>
              <w:pStyle w:val="a7"/>
              <w:spacing w:after="0" w:line="240" w:lineRule="auto"/>
              <w:ind w:left="0" w:right="102"/>
              <w:jc w:val="center"/>
              <w:rPr>
                <w:rFonts w:ascii="Trebuchet MS" w:hAnsi="Trebuchet MS" w:cs="Times New Roman"/>
                <w:sz w:val="20"/>
                <w:szCs w:val="20"/>
              </w:rPr>
            </w:pPr>
            <m:oMath>
              <m:sSub>
                <m:sSubPr>
                  <m:ctrlPr>
                    <w:rPr>
                      <w:rFonts w:ascii="Cambria Math" w:hAnsi="Trebuchet MS" w:cs="Times New Roman"/>
                      <w:i/>
                      <w:sz w:val="20"/>
                      <w:szCs w:val="20"/>
                    </w:rPr>
                  </m:ctrlPr>
                </m:sSubPr>
                <m:e>
                  <m:r>
                    <w:rPr>
                      <w:rFonts w:ascii="Cambria Math" w:hAnsi="Trebuchet MS" w:cs="Times New Roman"/>
                      <w:sz w:val="20"/>
                      <w:szCs w:val="20"/>
                    </w:rPr>
                    <m:t>Р</m:t>
                  </m:r>
                </m:e>
                <m:sub>
                  <m:r>
                    <w:rPr>
                      <w:rFonts w:ascii="Cambria Math" w:hAnsi="Trebuchet MS" w:cs="Times New Roman"/>
                      <w:sz w:val="20"/>
                      <w:szCs w:val="20"/>
                    </w:rPr>
                    <m:t>укр</m:t>
                  </m:r>
                </m:sub>
              </m:sSub>
            </m:oMath>
            <w:r w:rsidR="004B3166" w:rsidRPr="00964A3A">
              <w:rPr>
                <w:rFonts w:ascii="Trebuchet MS" w:eastAsiaTheme="minorEastAsia" w:hAnsi="Trebuchet MS" w:cs="Times New Roman"/>
                <w:sz w:val="20"/>
                <w:szCs w:val="20"/>
              </w:rPr>
              <w:t>=</w:t>
            </w:r>
            <m:oMath>
              <m:sSub>
                <m:sSubPr>
                  <m:ctrlPr>
                    <w:rPr>
                      <w:rFonts w:ascii="Cambria Math" w:hAnsi="Trebuchet MS" w:cs="Times New Roman"/>
                      <w:i/>
                      <w:sz w:val="20"/>
                      <w:szCs w:val="20"/>
                    </w:rPr>
                  </m:ctrlPr>
                </m:sSubPr>
                <m:e>
                  <m:r>
                    <w:rPr>
                      <w:rFonts w:ascii="Cambria Math" w:hAnsi="Trebuchet MS" w:cs="Times New Roman"/>
                      <w:sz w:val="20"/>
                      <w:szCs w:val="20"/>
                    </w:rPr>
                    <m:t>Ц</m:t>
                  </m:r>
                </m:e>
                <m:sub>
                  <m:r>
                    <w:rPr>
                      <w:rFonts w:ascii="Cambria Math" w:hAnsi="Trebuchet MS" w:cs="Times New Roman"/>
                      <w:sz w:val="20"/>
                      <w:szCs w:val="20"/>
                    </w:rPr>
                    <m:t>РДН</m:t>
                  </m:r>
                </m:sub>
              </m:sSub>
            </m:oMath>
            <w:r w:rsidR="004B3166" w:rsidRPr="00964A3A">
              <w:rPr>
                <w:rFonts w:ascii="Trebuchet MS" w:eastAsiaTheme="minorEastAsia" w:hAnsi="Trebuchet MS" w:cs="Times New Roman"/>
                <w:sz w:val="20"/>
                <w:szCs w:val="20"/>
              </w:rPr>
              <w:t>*</w:t>
            </w:r>
            <m:oMath>
              <m:sSub>
                <m:sSubPr>
                  <m:ctrlPr>
                    <w:rPr>
                      <w:rFonts w:ascii="Cambria Math" w:hAnsi="Trebuchet MS" w:cs="Times New Roman"/>
                      <w:i/>
                      <w:sz w:val="20"/>
                      <w:szCs w:val="20"/>
                    </w:rPr>
                  </m:ctrlPr>
                </m:sSubPr>
                <m:e>
                  <m:r>
                    <w:rPr>
                      <w:rFonts w:ascii="Cambria Math" w:hAnsi="Trebuchet MS" w:cs="Times New Roman"/>
                      <w:sz w:val="20"/>
                      <w:szCs w:val="20"/>
                    </w:rPr>
                    <m:t>К</m:t>
                  </m:r>
                </m:e>
                <m:sub>
                  <m:r>
                    <w:rPr>
                      <w:rFonts w:ascii="Cambria Math" w:hAnsi="Trebuchet MS" w:cs="Times New Roman"/>
                      <w:sz w:val="20"/>
                      <w:szCs w:val="20"/>
                    </w:rPr>
                    <m:t>пост</m:t>
                  </m:r>
                </m:sub>
              </m:sSub>
            </m:oMath>
          </w:p>
          <w:p w:rsidR="004B3166" w:rsidRPr="00964A3A" w:rsidRDefault="004B3166" w:rsidP="00391257">
            <w:pPr>
              <w:pStyle w:val="a7"/>
              <w:spacing w:after="0" w:line="240" w:lineRule="auto"/>
              <w:ind w:left="0" w:right="102"/>
              <w:jc w:val="both"/>
              <w:rPr>
                <w:rFonts w:ascii="Trebuchet MS" w:hAnsi="Trebuchet MS" w:cs="Times New Roman"/>
                <w:sz w:val="20"/>
                <w:szCs w:val="20"/>
              </w:rPr>
            </w:pPr>
            <w:r w:rsidRPr="00964A3A">
              <w:rPr>
                <w:rFonts w:ascii="Trebuchet MS" w:hAnsi="Trebuchet MS" w:cs="Times New Roman"/>
                <w:sz w:val="20"/>
                <w:szCs w:val="20"/>
              </w:rPr>
              <w:t>Де:</w:t>
            </w:r>
          </w:p>
          <w:p w:rsidR="004B3166" w:rsidRPr="00964A3A" w:rsidRDefault="00937AE9" w:rsidP="00391257">
            <w:pPr>
              <w:pStyle w:val="a7"/>
              <w:tabs>
                <w:tab w:val="left" w:pos="546"/>
              </w:tabs>
              <w:spacing w:after="0" w:line="240" w:lineRule="auto"/>
              <w:ind w:left="0" w:right="102"/>
              <w:jc w:val="both"/>
              <w:rPr>
                <w:rFonts w:ascii="Trebuchet MS" w:hAnsi="Trebuchet MS" w:cs="Times New Roman"/>
                <w:sz w:val="20"/>
                <w:szCs w:val="20"/>
              </w:rPr>
            </w:pPr>
            <m:oMath>
              <m:sSub>
                <m:sSubPr>
                  <m:ctrlPr>
                    <w:rPr>
                      <w:rFonts w:ascii="Cambria Math" w:hAnsi="Trebuchet MS" w:cs="Times New Roman"/>
                      <w:i/>
                      <w:sz w:val="20"/>
                      <w:szCs w:val="20"/>
                    </w:rPr>
                  </m:ctrlPr>
                </m:sSubPr>
                <m:e>
                  <m:r>
                    <w:rPr>
                      <w:rFonts w:ascii="Cambria Math" w:hAnsi="Trebuchet MS" w:cs="Times New Roman"/>
                      <w:sz w:val="20"/>
                      <w:szCs w:val="20"/>
                    </w:rPr>
                    <m:t>Р</m:t>
                  </m:r>
                </m:e>
                <m:sub>
                  <m:r>
                    <w:rPr>
                      <w:rFonts w:ascii="Cambria Math" w:hAnsi="Trebuchet MS" w:cs="Times New Roman"/>
                      <w:sz w:val="20"/>
                      <w:szCs w:val="20"/>
                    </w:rPr>
                    <m:t>укр</m:t>
                  </m:r>
                </m:sub>
              </m:sSub>
            </m:oMath>
            <w:r w:rsidR="004B3166" w:rsidRPr="00964A3A">
              <w:rPr>
                <w:rFonts w:ascii="Trebuchet MS" w:eastAsiaTheme="minorEastAsia" w:hAnsi="Trebuchet MS" w:cs="Times New Roman"/>
                <w:sz w:val="20"/>
                <w:szCs w:val="20"/>
              </w:rPr>
              <w:t xml:space="preserve"> - ціна електричної енергії українського виробництва, грн.</w:t>
            </w:r>
            <w:r w:rsidR="004B3166" w:rsidRPr="00964A3A">
              <w:rPr>
                <w:rFonts w:ascii="Trebuchet MS" w:hAnsi="Trebuchet MS" w:cs="Times New Roman"/>
                <w:sz w:val="20"/>
                <w:szCs w:val="20"/>
              </w:rPr>
              <w:t>без ПДВ/кВт*год;</w:t>
            </w:r>
          </w:p>
          <w:p w:rsidR="004B3166" w:rsidRPr="00964A3A" w:rsidRDefault="00937AE9" w:rsidP="00391257">
            <w:pPr>
              <w:pStyle w:val="a7"/>
              <w:spacing w:after="0" w:line="240" w:lineRule="auto"/>
              <w:ind w:left="0" w:right="102"/>
              <w:jc w:val="both"/>
              <w:rPr>
                <w:rFonts w:ascii="Trebuchet MS" w:hAnsi="Trebuchet MS" w:cs="Times New Roman"/>
                <w:sz w:val="20"/>
                <w:szCs w:val="20"/>
              </w:rPr>
            </w:pPr>
            <m:oMath>
              <m:sSub>
                <m:sSubPr>
                  <m:ctrlPr>
                    <w:rPr>
                      <w:rFonts w:ascii="Cambria Math" w:hAnsi="Trebuchet MS" w:cs="Times New Roman"/>
                      <w:i/>
                      <w:sz w:val="20"/>
                      <w:szCs w:val="20"/>
                    </w:rPr>
                  </m:ctrlPr>
                </m:sSubPr>
                <m:e>
                  <m:r>
                    <w:rPr>
                      <w:rFonts w:ascii="Cambria Math" w:hAnsi="Trebuchet MS" w:cs="Times New Roman"/>
                      <w:sz w:val="20"/>
                      <w:szCs w:val="20"/>
                    </w:rPr>
                    <m:t>Ц</m:t>
                  </m:r>
                </m:e>
                <m:sub>
                  <m:r>
                    <w:rPr>
                      <w:rFonts w:ascii="Cambria Math" w:hAnsi="Trebuchet MS" w:cs="Times New Roman"/>
                      <w:sz w:val="20"/>
                      <w:szCs w:val="20"/>
                    </w:rPr>
                    <m:t>РДН</m:t>
                  </m:r>
                </m:sub>
              </m:sSub>
            </m:oMath>
            <w:r w:rsidR="004B3166" w:rsidRPr="00964A3A">
              <w:rPr>
                <w:rFonts w:ascii="Trebuchet MS" w:eastAsiaTheme="minorEastAsia" w:hAnsi="Trebuchet MS" w:cs="Times New Roman"/>
                <w:sz w:val="20"/>
                <w:szCs w:val="20"/>
              </w:rPr>
              <w:t xml:space="preserve"> - ціна на </w:t>
            </w:r>
            <w:r w:rsidRPr="00166AF4">
              <w:rPr>
                <w:rFonts w:ascii="Trebuchet MS" w:eastAsia="Times New Roman" w:hAnsi="Trebuchet MS"/>
                <w:b/>
                <w:sz w:val="20"/>
                <w:szCs w:val="20"/>
                <w:lang w:eastAsia="uk-UA"/>
              </w:rPr>
              <w:t>"</w:t>
            </w:r>
            <w:r w:rsidR="004B3166" w:rsidRPr="00964A3A">
              <w:rPr>
                <w:rFonts w:ascii="Trebuchet MS" w:eastAsiaTheme="minorEastAsia" w:hAnsi="Trebuchet MS" w:cs="Times New Roman"/>
                <w:sz w:val="20"/>
                <w:szCs w:val="20"/>
              </w:rPr>
              <w:t>ринку на добу наперед</w:t>
            </w:r>
            <w:r w:rsidRPr="00166AF4">
              <w:rPr>
                <w:rFonts w:ascii="Trebuchet MS" w:eastAsia="Times New Roman" w:hAnsi="Trebuchet MS"/>
                <w:b/>
                <w:sz w:val="20"/>
                <w:szCs w:val="20"/>
                <w:lang w:eastAsia="uk-UA"/>
              </w:rPr>
              <w:t>"</w:t>
            </w:r>
            <w:r w:rsidR="004B3166" w:rsidRPr="00964A3A">
              <w:rPr>
                <w:rFonts w:ascii="Trebuchet MS" w:eastAsiaTheme="minorEastAsia" w:hAnsi="Trebuchet MS" w:cs="Times New Roman"/>
                <w:sz w:val="20"/>
                <w:szCs w:val="20"/>
              </w:rPr>
              <w:t>, грн/кВт*год;</w:t>
            </w:r>
          </w:p>
          <w:p w:rsidR="004B3166" w:rsidRPr="00964A3A" w:rsidRDefault="00937AE9" w:rsidP="00391257">
            <w:pPr>
              <w:pStyle w:val="a7"/>
              <w:spacing w:after="0" w:line="240" w:lineRule="auto"/>
              <w:ind w:left="0" w:right="102"/>
              <w:jc w:val="both"/>
              <w:rPr>
                <w:rFonts w:ascii="Trebuchet MS" w:eastAsiaTheme="minorEastAsia" w:hAnsi="Trebuchet MS" w:cs="Times New Roman"/>
                <w:sz w:val="20"/>
                <w:szCs w:val="20"/>
              </w:rPr>
            </w:pPr>
            <m:oMath>
              <m:sSub>
                <m:sSubPr>
                  <m:ctrlPr>
                    <w:rPr>
                      <w:rFonts w:ascii="Cambria Math" w:hAnsi="Trebuchet MS" w:cs="Times New Roman"/>
                      <w:i/>
                      <w:sz w:val="20"/>
                      <w:szCs w:val="20"/>
                    </w:rPr>
                  </m:ctrlPr>
                </m:sSubPr>
                <m:e>
                  <m:r>
                    <w:rPr>
                      <w:rFonts w:ascii="Cambria Math" w:hAnsi="Trebuchet MS" w:cs="Times New Roman"/>
                      <w:sz w:val="20"/>
                      <w:szCs w:val="20"/>
                    </w:rPr>
                    <m:t>К</m:t>
                  </m:r>
                </m:e>
                <m:sub>
                  <m:r>
                    <w:rPr>
                      <w:rFonts w:ascii="Cambria Math" w:hAnsi="Trebuchet MS" w:cs="Times New Roman"/>
                      <w:sz w:val="20"/>
                      <w:szCs w:val="20"/>
                    </w:rPr>
                    <m:t>пост</m:t>
                  </m:r>
                </m:sub>
              </m:sSub>
            </m:oMath>
            <w:r w:rsidR="004B3166" w:rsidRPr="00964A3A">
              <w:rPr>
                <w:rFonts w:ascii="Trebuchet MS" w:eastAsiaTheme="minorEastAsia" w:hAnsi="Trebuchet MS" w:cs="Times New Roman"/>
                <w:sz w:val="20"/>
                <w:szCs w:val="20"/>
              </w:rPr>
              <w:t xml:space="preserve"> = коефіцієнт прибутку постачальника, який дорівнює 1,01;</w:t>
            </w:r>
          </w:p>
          <w:p w:rsidR="007649BE" w:rsidRPr="00964A3A" w:rsidRDefault="007649BE" w:rsidP="00391257">
            <w:pPr>
              <w:autoSpaceDE w:val="0"/>
              <w:autoSpaceDN w:val="0"/>
              <w:adjustRightInd w:val="0"/>
              <w:spacing w:after="0" w:line="240" w:lineRule="auto"/>
              <w:ind w:right="102"/>
              <w:jc w:val="both"/>
              <w:rPr>
                <w:rStyle w:val="FontStyle12"/>
                <w:rFonts w:ascii="Trebuchet MS" w:hAnsi="Trebuchet MS"/>
                <w:sz w:val="12"/>
                <w:szCs w:val="12"/>
              </w:rPr>
            </w:pPr>
          </w:p>
          <w:p w:rsidR="007649BE" w:rsidRPr="00964A3A" w:rsidRDefault="00DA2237" w:rsidP="00391257">
            <w:pPr>
              <w:pStyle w:val="a7"/>
              <w:tabs>
                <w:tab w:val="left" w:pos="567"/>
                <w:tab w:val="left" w:pos="1134"/>
              </w:tabs>
              <w:spacing w:line="240" w:lineRule="auto"/>
              <w:ind w:left="0" w:right="102"/>
              <w:jc w:val="both"/>
              <w:rPr>
                <w:rFonts w:ascii="Trebuchet MS" w:hAnsi="Trebuchet MS" w:cs="Times New Roman"/>
                <w:sz w:val="20"/>
                <w:szCs w:val="20"/>
              </w:rPr>
            </w:pPr>
            <w:r w:rsidRPr="00964A3A">
              <w:rPr>
                <w:rFonts w:ascii="Trebuchet MS" w:hAnsi="Trebuchet MS" w:cs="Times New Roman"/>
                <w:sz w:val="20"/>
                <w:szCs w:val="20"/>
              </w:rPr>
              <w:lastRenderedPageBreak/>
              <w:t>2</w:t>
            </w:r>
            <w:r w:rsidR="007649BE" w:rsidRPr="00964A3A">
              <w:rPr>
                <w:rFonts w:ascii="Trebuchet MS" w:hAnsi="Trebuchet MS" w:cs="Times New Roman"/>
                <w:sz w:val="20"/>
                <w:szCs w:val="20"/>
              </w:rPr>
              <w:t>. Розрахунок фактичної вартості обсягу електричної енергії за М відбувається на підставі фактичних обсягів електричної енергії, визначених ОСР та Ціни, механізм якої описаний у п.1.</w:t>
            </w:r>
          </w:p>
          <w:p w:rsidR="00337AA4" w:rsidRPr="00964A3A" w:rsidRDefault="00337AA4" w:rsidP="00391257">
            <w:pPr>
              <w:pStyle w:val="a7"/>
              <w:tabs>
                <w:tab w:val="left" w:pos="567"/>
                <w:tab w:val="left" w:pos="1134"/>
              </w:tabs>
              <w:spacing w:line="240" w:lineRule="auto"/>
              <w:ind w:left="0" w:right="102"/>
              <w:jc w:val="both"/>
              <w:rPr>
                <w:rFonts w:ascii="Trebuchet MS" w:hAnsi="Trebuchet MS" w:cs="Times New Roman"/>
                <w:sz w:val="12"/>
                <w:szCs w:val="12"/>
              </w:rPr>
            </w:pPr>
          </w:p>
          <w:p w:rsidR="007649BE" w:rsidRPr="00964A3A" w:rsidRDefault="007649BE" w:rsidP="00337AA4">
            <w:pPr>
              <w:pStyle w:val="a7"/>
              <w:tabs>
                <w:tab w:val="left" w:pos="567"/>
                <w:tab w:val="left" w:pos="1134"/>
              </w:tabs>
              <w:spacing w:after="0" w:line="240" w:lineRule="auto"/>
              <w:ind w:left="0" w:right="102"/>
              <w:jc w:val="both"/>
              <w:rPr>
                <w:rFonts w:ascii="Trebuchet MS" w:hAnsi="Trebuchet MS" w:cs="Times New Roman"/>
                <w:sz w:val="20"/>
                <w:szCs w:val="20"/>
              </w:rPr>
            </w:pPr>
            <w:r w:rsidRPr="00964A3A">
              <w:rPr>
                <w:rFonts w:ascii="Trebuchet MS" w:hAnsi="Trebuchet MS" w:cs="Times New Roman"/>
                <w:sz w:val="20"/>
                <w:szCs w:val="20"/>
              </w:rPr>
              <w:t xml:space="preserve">Вартість </w:t>
            </w:r>
            <w:r w:rsidRPr="00964A3A">
              <w:rPr>
                <w:rFonts w:ascii="Trebuchet MS" w:hAnsi="Trebuchet MS" w:cs="Times New Roman"/>
                <w:b/>
                <w:i/>
                <w:sz w:val="20"/>
                <w:szCs w:val="20"/>
              </w:rPr>
              <w:t>імпортованої електричної енергії</w:t>
            </w:r>
            <w:r w:rsidRPr="00964A3A">
              <w:rPr>
                <w:rFonts w:ascii="Trebuchet MS" w:hAnsi="Trebuchet MS" w:cs="Times New Roman"/>
                <w:sz w:val="20"/>
                <w:szCs w:val="20"/>
              </w:rPr>
              <w:t xml:space="preserve"> (</w:t>
            </w:r>
            <m:oMath>
              <m:sSub>
                <m:sSubPr>
                  <m:ctrlPr>
                    <w:rPr>
                      <w:rFonts w:ascii="Cambria Math" w:hAnsi="Trebuchet MS" w:cs="Times New Roman"/>
                      <w:i/>
                      <w:sz w:val="20"/>
                      <w:szCs w:val="20"/>
                    </w:rPr>
                  </m:ctrlPr>
                </m:sSubPr>
                <m:e>
                  <m:r>
                    <w:rPr>
                      <w:rFonts w:ascii="Trebuchet MS" w:hAnsi="Trebuchet MS" w:cs="Times New Roman"/>
                      <w:sz w:val="20"/>
                      <w:szCs w:val="20"/>
                    </w:rPr>
                    <m:t>В</m:t>
                  </m:r>
                </m:e>
                <m:sub>
                  <m:r>
                    <w:rPr>
                      <w:rFonts w:ascii="Trebuchet MS" w:hAnsi="Trebuchet MS" w:cs="Times New Roman"/>
                      <w:sz w:val="20"/>
                      <w:szCs w:val="20"/>
                    </w:rPr>
                    <m:t>імпорт</m:t>
                  </m:r>
                </m:sub>
              </m:sSub>
            </m:oMath>
            <w:r w:rsidRPr="00964A3A">
              <w:rPr>
                <w:rFonts w:ascii="Trebuchet MS" w:hAnsi="Trebuchet MS" w:cs="Times New Roman"/>
                <w:sz w:val="20"/>
                <w:szCs w:val="20"/>
              </w:rPr>
              <w:t>) за годину розраховується за формулою:</w:t>
            </w:r>
          </w:p>
          <w:p w:rsidR="00D96D95" w:rsidRPr="00964A3A" w:rsidRDefault="00D96D95" w:rsidP="00337AA4">
            <w:pPr>
              <w:pStyle w:val="a7"/>
              <w:tabs>
                <w:tab w:val="left" w:pos="567"/>
                <w:tab w:val="left" w:pos="1134"/>
              </w:tabs>
              <w:spacing w:after="0" w:line="240" w:lineRule="auto"/>
              <w:ind w:left="0" w:right="102"/>
              <w:jc w:val="both"/>
              <w:rPr>
                <w:rFonts w:ascii="Trebuchet MS" w:hAnsi="Trebuchet MS" w:cs="Times New Roman"/>
                <w:sz w:val="12"/>
                <w:szCs w:val="12"/>
              </w:rPr>
            </w:pPr>
          </w:p>
          <w:p w:rsidR="007649BE" w:rsidRPr="00964A3A" w:rsidRDefault="00937AE9" w:rsidP="00337AA4">
            <w:pPr>
              <w:pStyle w:val="a7"/>
              <w:tabs>
                <w:tab w:val="left" w:pos="567"/>
                <w:tab w:val="left" w:pos="1134"/>
              </w:tabs>
              <w:spacing w:after="0" w:line="240" w:lineRule="auto"/>
              <w:ind w:left="0" w:right="102"/>
              <w:jc w:val="center"/>
              <w:rPr>
                <w:rFonts w:ascii="Trebuchet MS" w:hAnsi="Trebuchet MS" w:cs="Times New Roman"/>
                <w:sz w:val="20"/>
                <w:szCs w:val="20"/>
              </w:rPr>
            </w:pPr>
            <m:oMath>
              <m:sSub>
                <m:sSubPr>
                  <m:ctrlPr>
                    <w:rPr>
                      <w:rFonts w:ascii="Cambria Math" w:hAnsi="Trebuchet MS" w:cs="Times New Roman"/>
                      <w:i/>
                      <w:sz w:val="20"/>
                      <w:szCs w:val="20"/>
                    </w:rPr>
                  </m:ctrlPr>
                </m:sSubPr>
                <m:e>
                  <m:r>
                    <w:rPr>
                      <w:rFonts w:ascii="Trebuchet MS" w:hAnsi="Trebuchet MS" w:cs="Times New Roman"/>
                      <w:sz w:val="20"/>
                      <w:szCs w:val="20"/>
                    </w:rPr>
                    <m:t>В</m:t>
                  </m:r>
                </m:e>
                <m:sub>
                  <m:r>
                    <w:rPr>
                      <w:rFonts w:ascii="Trebuchet MS" w:hAnsi="Trebuchet MS" w:cs="Times New Roman"/>
                      <w:sz w:val="20"/>
                      <w:szCs w:val="20"/>
                    </w:rPr>
                    <m:t>імпорт</m:t>
                  </m:r>
                </m:sub>
              </m:sSub>
            </m:oMath>
            <w:r w:rsidR="007649BE" w:rsidRPr="00964A3A">
              <w:rPr>
                <w:rFonts w:ascii="Trebuchet MS" w:eastAsiaTheme="minorEastAsia" w:hAnsi="Trebuchet MS" w:cs="Times New Roman"/>
                <w:sz w:val="20"/>
                <w:szCs w:val="20"/>
              </w:rPr>
              <w:t xml:space="preserve"> =</w:t>
            </w:r>
            <m:oMath>
              <m:sSub>
                <m:sSubPr>
                  <m:ctrlPr>
                    <w:rPr>
                      <w:rFonts w:ascii="Cambria Math" w:eastAsiaTheme="minorEastAsia" w:hAnsi="Trebuchet MS" w:cs="Times New Roman"/>
                      <w:i/>
                      <w:sz w:val="18"/>
                      <w:szCs w:val="20"/>
                    </w:rPr>
                  </m:ctrlPr>
                </m:sSubPr>
                <m:e>
                  <m:r>
                    <w:rPr>
                      <w:rFonts w:ascii="Cambria Math" w:eastAsiaTheme="minorEastAsia" w:hAnsi="Cambria Math" w:cs="Times New Roman"/>
                      <w:sz w:val="18"/>
                      <w:szCs w:val="20"/>
                    </w:rPr>
                    <m:t>W</m:t>
                  </m:r>
                </m:e>
                <m:sub>
                  <m:r>
                    <w:rPr>
                      <w:rFonts w:ascii="Trebuchet MS" w:eastAsiaTheme="minorEastAsia" w:hAnsi="Trebuchet MS" w:cs="Times New Roman"/>
                      <w:sz w:val="18"/>
                      <w:szCs w:val="20"/>
                    </w:rPr>
                    <m:t>імпорт</m:t>
                  </m:r>
                </m:sub>
              </m:sSub>
              <m:r>
                <w:rPr>
                  <w:rFonts w:ascii="Trebuchet MS" w:eastAsiaTheme="minorEastAsia" w:hAnsi="Trebuchet MS" w:cs="Times New Roman"/>
                  <w:sz w:val="18"/>
                  <w:szCs w:val="20"/>
                </w:rPr>
                <m:t>×</m:t>
              </m:r>
              <m:r>
                <w:rPr>
                  <w:rFonts w:ascii="Cambria Math" w:eastAsiaTheme="minorEastAsia" w:hAnsi="Cambria Math" w:cs="Times New Roman"/>
                  <w:sz w:val="18"/>
                  <w:szCs w:val="20"/>
                </w:rPr>
                <m:t>Pімп_</m:t>
              </m:r>
              <m:r>
                <w:rPr>
                  <w:rFonts w:ascii="Cambria Math" w:eastAsiaTheme="minorEastAsia" w:hAnsi="Cambria Math" w:cs="Times New Roman"/>
                  <w:sz w:val="18"/>
                  <w:szCs w:val="20"/>
                  <w:lang w:val="en-US"/>
                </w:rPr>
                <m:t>mix</m:t>
              </m:r>
              <m:r>
                <m:rPr>
                  <m:sty m:val="p"/>
                </m:rPr>
                <w:rPr>
                  <w:rFonts w:ascii="Cambria Math" w:eastAsiaTheme="minorEastAsia" w:hAnsi="Cambria Math" w:cs="Times New Roman"/>
                  <w:sz w:val="18"/>
                  <w:szCs w:val="20"/>
                </w:rPr>
                <m:t xml:space="preserve"> </m:t>
              </m:r>
            </m:oMath>
            <w:r w:rsidR="007649BE" w:rsidRPr="00964A3A">
              <w:rPr>
                <w:rFonts w:ascii="Trebuchet MS" w:eastAsiaTheme="minorEastAsia" w:hAnsi="Trebuchet MS" w:cs="Times New Roman"/>
                <w:sz w:val="20"/>
                <w:szCs w:val="20"/>
              </w:rPr>
              <w:t>+</w:t>
            </w:r>
            <m:oMath>
              <m:sSub>
                <m:sSubPr>
                  <m:ctrlPr>
                    <w:rPr>
                      <w:rFonts w:ascii="Cambria Math" w:eastAsiaTheme="minorEastAsia" w:hAnsi="Trebuchet MS" w:cs="Times New Roman"/>
                      <w:i/>
                      <w:sz w:val="20"/>
                      <w:szCs w:val="20"/>
                    </w:rPr>
                  </m:ctrlPr>
                </m:sSubPr>
                <m:e>
                  <m:r>
                    <w:rPr>
                      <w:rFonts w:ascii="Cambria Math" w:eastAsiaTheme="minorEastAsia" w:hAnsi="Cambria Math" w:cs="Times New Roman"/>
                      <w:sz w:val="20"/>
                      <w:szCs w:val="20"/>
                    </w:rPr>
                    <m:t>W</m:t>
                  </m:r>
                </m:e>
                <m:sub>
                  <m:r>
                    <w:rPr>
                      <w:rFonts w:ascii="Trebuchet MS" w:eastAsiaTheme="minorEastAsia" w:hAnsi="Trebuchet MS" w:cs="Times New Roman"/>
                      <w:sz w:val="20"/>
                      <w:szCs w:val="20"/>
                    </w:rPr>
                    <m:t>імпорт</m:t>
                  </m:r>
                </m:sub>
              </m:sSub>
              <m:sSub>
                <m:sSubPr>
                  <m:ctrlPr>
                    <w:rPr>
                      <w:rFonts w:ascii="Cambria Math" w:hAnsi="Trebuchet MS" w:cs="Times New Roman"/>
                      <w:i/>
                      <w:sz w:val="20"/>
                      <w:szCs w:val="20"/>
                    </w:rPr>
                  </m:ctrlPr>
                </m:sSubPr>
                <m:e>
                  <m:r>
                    <w:rPr>
                      <w:rFonts w:ascii="Trebuchet MS" w:eastAsiaTheme="minorEastAsia" w:hAnsi="Trebuchet MS" w:cs="Times New Roman"/>
                      <w:sz w:val="20"/>
                      <w:szCs w:val="20"/>
                    </w:rPr>
                    <m:t>×</m:t>
                  </m:r>
                  <m:r>
                    <w:rPr>
                      <w:rFonts w:ascii="Trebuchet MS" w:hAnsi="Trebuchet MS" w:cs="Times New Roman"/>
                      <w:sz w:val="20"/>
                      <w:szCs w:val="20"/>
                    </w:rPr>
                    <m:t>Р</m:t>
                  </m:r>
                </m:e>
                <m:sub>
                  <m:r>
                    <w:rPr>
                      <w:rFonts w:ascii="Trebuchet MS" w:hAnsi="Trebuchet MS" w:cs="Times New Roman"/>
                      <w:sz w:val="20"/>
                      <w:szCs w:val="20"/>
                    </w:rPr>
                    <m:t>ОСП</m:t>
                  </m:r>
                </m:sub>
              </m:sSub>
              <m:r>
                <w:rPr>
                  <w:rFonts w:ascii="Cambria Math" w:hAnsi="Trebuchet MS" w:cs="Times New Roman"/>
                  <w:sz w:val="20"/>
                  <w:szCs w:val="20"/>
                </w:rPr>
                <m:t>+</m:t>
              </m:r>
              <m:sSub>
                <m:sSubPr>
                  <m:ctrlPr>
                    <w:rPr>
                      <w:rFonts w:ascii="Cambria Math" w:eastAsiaTheme="minorEastAsia" w:hAnsi="Trebuchet MS" w:cs="Times New Roman"/>
                      <w:i/>
                      <w:sz w:val="20"/>
                      <w:szCs w:val="20"/>
                    </w:rPr>
                  </m:ctrlPr>
                </m:sSubPr>
                <m:e>
                  <m:r>
                    <w:rPr>
                      <w:rFonts w:ascii="Trebuchet MS" w:eastAsiaTheme="minorEastAsia" w:hAnsi="Trebuchet MS" w:cs="Times New Roman"/>
                      <w:sz w:val="20"/>
                      <w:szCs w:val="20"/>
                    </w:rPr>
                    <m:t>К</m:t>
                  </m:r>
                </m:e>
                <m:sub>
                  <m:r>
                    <w:rPr>
                      <w:rFonts w:ascii="Trebuchet MS" w:eastAsiaTheme="minorEastAsia" w:hAnsi="Trebuchet MS" w:cs="Times New Roman"/>
                      <w:sz w:val="20"/>
                      <w:szCs w:val="20"/>
                    </w:rPr>
                    <m:t>п</m:t>
                  </m:r>
                </m:sub>
              </m:sSub>
            </m:oMath>
          </w:p>
          <w:p w:rsidR="007649BE" w:rsidRPr="00964A3A" w:rsidRDefault="007649BE" w:rsidP="00391257">
            <w:pPr>
              <w:pStyle w:val="a7"/>
              <w:tabs>
                <w:tab w:val="left" w:pos="567"/>
                <w:tab w:val="left" w:pos="1134"/>
              </w:tabs>
              <w:spacing w:after="0" w:line="240" w:lineRule="auto"/>
              <w:ind w:left="0" w:right="102"/>
              <w:jc w:val="both"/>
              <w:rPr>
                <w:rFonts w:ascii="Trebuchet MS" w:hAnsi="Trebuchet MS" w:cs="Times New Roman"/>
                <w:sz w:val="20"/>
                <w:szCs w:val="20"/>
              </w:rPr>
            </w:pPr>
            <w:r w:rsidRPr="00964A3A">
              <w:rPr>
                <w:rFonts w:ascii="Trebuchet MS" w:hAnsi="Trebuchet MS" w:cs="Times New Roman"/>
                <w:sz w:val="20"/>
                <w:szCs w:val="20"/>
              </w:rPr>
              <w:t>Де:</w:t>
            </w:r>
          </w:p>
          <w:p w:rsidR="007649BE" w:rsidRPr="00964A3A" w:rsidRDefault="00937AE9" w:rsidP="00391257">
            <w:pPr>
              <w:pStyle w:val="a7"/>
              <w:tabs>
                <w:tab w:val="left" w:pos="567"/>
                <w:tab w:val="left" w:pos="1134"/>
              </w:tabs>
              <w:spacing w:after="0" w:line="240" w:lineRule="auto"/>
              <w:ind w:left="0" w:right="102"/>
              <w:jc w:val="both"/>
              <w:rPr>
                <w:rFonts w:ascii="Trebuchet MS" w:eastAsiaTheme="minorEastAsia" w:hAnsi="Trebuchet MS" w:cs="Times New Roman"/>
                <w:sz w:val="20"/>
                <w:szCs w:val="20"/>
              </w:rPr>
            </w:pPr>
            <m:oMath>
              <m:sSub>
                <m:sSubPr>
                  <m:ctrlPr>
                    <w:rPr>
                      <w:rFonts w:ascii="Cambria Math" w:hAnsi="Trebuchet MS" w:cs="Times New Roman"/>
                      <w:i/>
                      <w:sz w:val="20"/>
                      <w:szCs w:val="20"/>
                    </w:rPr>
                  </m:ctrlPr>
                </m:sSubPr>
                <m:e>
                  <m:r>
                    <w:rPr>
                      <w:rFonts w:ascii="Trebuchet MS" w:hAnsi="Trebuchet MS" w:cs="Times New Roman"/>
                      <w:sz w:val="20"/>
                      <w:szCs w:val="20"/>
                    </w:rPr>
                    <m:t>В</m:t>
                  </m:r>
                </m:e>
                <m:sub>
                  <m:r>
                    <w:rPr>
                      <w:rFonts w:ascii="Trebuchet MS" w:hAnsi="Trebuchet MS" w:cs="Times New Roman"/>
                      <w:sz w:val="20"/>
                      <w:szCs w:val="20"/>
                    </w:rPr>
                    <m:t>імпорт</m:t>
                  </m:r>
                </m:sub>
              </m:sSub>
            </m:oMath>
            <w:r w:rsidR="007649BE" w:rsidRPr="00964A3A">
              <w:rPr>
                <w:rFonts w:ascii="Trebuchet MS" w:eastAsiaTheme="minorEastAsia" w:hAnsi="Trebuchet MS" w:cs="Times New Roman"/>
                <w:sz w:val="20"/>
                <w:szCs w:val="20"/>
              </w:rPr>
              <w:t xml:space="preserve"> - вартість імпортованої електричної енергії, грн. без ПДВ</w:t>
            </w:r>
          </w:p>
          <w:p w:rsidR="007649BE" w:rsidRPr="00964A3A" w:rsidRDefault="00937AE9" w:rsidP="00391257">
            <w:pPr>
              <w:pStyle w:val="a7"/>
              <w:tabs>
                <w:tab w:val="left" w:pos="567"/>
                <w:tab w:val="left" w:pos="1134"/>
              </w:tabs>
              <w:spacing w:after="0" w:line="240" w:lineRule="auto"/>
              <w:ind w:left="0" w:right="102"/>
              <w:jc w:val="both"/>
              <w:rPr>
                <w:rFonts w:ascii="Trebuchet MS" w:eastAsia="Times New Roman" w:hAnsi="Trebuchet MS" w:cs="Times New Roman"/>
                <w:sz w:val="20"/>
                <w:szCs w:val="20"/>
                <w:lang w:bidi="uk-UA"/>
              </w:rPr>
            </w:pPr>
            <m:oMath>
              <m:sSub>
                <m:sSubPr>
                  <m:ctrlPr>
                    <w:rPr>
                      <w:rFonts w:ascii="Cambria Math" w:eastAsiaTheme="minorEastAsia" w:hAnsi="Trebuchet MS" w:cs="Times New Roman"/>
                      <w:i/>
                      <w:sz w:val="20"/>
                      <w:szCs w:val="20"/>
                    </w:rPr>
                  </m:ctrlPr>
                </m:sSubPr>
                <m:e>
                  <m:r>
                    <w:rPr>
                      <w:rFonts w:ascii="Cambria Math" w:eastAsiaTheme="minorEastAsia" w:hAnsi="Cambria Math" w:cs="Times New Roman"/>
                      <w:sz w:val="20"/>
                      <w:szCs w:val="20"/>
                    </w:rPr>
                    <m:t>W</m:t>
                  </m:r>
                </m:e>
                <m:sub>
                  <m:r>
                    <w:rPr>
                      <w:rFonts w:ascii="Trebuchet MS" w:eastAsiaTheme="minorEastAsia" w:hAnsi="Trebuchet MS" w:cs="Times New Roman"/>
                      <w:sz w:val="20"/>
                      <w:szCs w:val="20"/>
                    </w:rPr>
                    <m:t>імпорт</m:t>
                  </m:r>
                </m:sub>
              </m:sSub>
            </m:oMath>
            <w:r w:rsidR="007649BE" w:rsidRPr="00964A3A">
              <w:rPr>
                <w:rFonts w:ascii="Trebuchet MS" w:eastAsiaTheme="minorEastAsia" w:hAnsi="Trebuchet MS" w:cs="Times New Roman"/>
                <w:sz w:val="20"/>
                <w:szCs w:val="20"/>
              </w:rPr>
              <w:t xml:space="preserve"> - обсяги імпортованої електричної енергії, зазначені у </w:t>
            </w:r>
            <w:r w:rsidR="007649BE" w:rsidRPr="00964A3A">
              <w:rPr>
                <w:rFonts w:ascii="Trebuchet MS" w:hAnsi="Trebuchet MS" w:cs="Times New Roman"/>
                <w:sz w:val="20"/>
                <w:szCs w:val="20"/>
              </w:rPr>
              <w:t xml:space="preserve">Додатку 1 </w:t>
            </w:r>
            <w:r w:rsidR="007649BE" w:rsidRPr="00964A3A">
              <w:rPr>
                <w:rFonts w:ascii="Trebuchet MS" w:eastAsia="Times New Roman" w:hAnsi="Trebuchet MS" w:cs="Times New Roman"/>
                <w:sz w:val="20"/>
                <w:szCs w:val="20"/>
                <w:lang w:bidi="uk-UA"/>
              </w:rPr>
              <w:t xml:space="preserve">до </w:t>
            </w:r>
            <w:r w:rsidR="002822F8" w:rsidRPr="00964A3A">
              <w:rPr>
                <w:rFonts w:ascii="Trebuchet MS" w:eastAsia="Times New Roman" w:hAnsi="Trebuchet MS" w:cs="Times New Roman"/>
                <w:sz w:val="20"/>
                <w:szCs w:val="20"/>
                <w:lang w:bidi="uk-UA"/>
              </w:rPr>
              <w:t>Комерційної пропозиції</w:t>
            </w:r>
            <w:r w:rsidR="007649BE" w:rsidRPr="00964A3A">
              <w:rPr>
                <w:rFonts w:ascii="Trebuchet MS" w:eastAsia="Times New Roman" w:hAnsi="Trebuchet MS" w:cs="Times New Roman"/>
                <w:sz w:val="20"/>
                <w:szCs w:val="20"/>
                <w:lang w:bidi="uk-UA"/>
              </w:rPr>
              <w:t>, кВт*год,</w:t>
            </w:r>
          </w:p>
          <w:p w:rsidR="007649BE" w:rsidRPr="00964A3A" w:rsidRDefault="009921BD" w:rsidP="00391257">
            <w:pPr>
              <w:spacing w:after="0" w:line="240" w:lineRule="auto"/>
              <w:ind w:right="102"/>
              <w:jc w:val="both"/>
              <w:rPr>
                <w:rFonts w:ascii="Trebuchet MS" w:hAnsi="Trebuchet MS" w:cs="Times New Roman"/>
                <w:sz w:val="20"/>
                <w:szCs w:val="20"/>
              </w:rPr>
            </w:pPr>
            <w:proofErr w:type="spellStart"/>
            <w:r w:rsidRPr="00964A3A">
              <w:rPr>
                <w:rFonts w:ascii="Trebuchet MS" w:eastAsiaTheme="minorEastAsia" w:hAnsi="Trebuchet MS" w:cs="Times New Roman"/>
                <w:sz w:val="20"/>
                <w:szCs w:val="20"/>
              </w:rPr>
              <w:t>Pімп</w:t>
            </w:r>
            <w:proofErr w:type="spellEnd"/>
            <w:r w:rsidRPr="00964A3A">
              <w:rPr>
                <w:rFonts w:ascii="Trebuchet MS" w:eastAsiaTheme="minorEastAsia" w:hAnsi="Trebuchet MS" w:cs="Times New Roman"/>
                <w:sz w:val="20"/>
                <w:szCs w:val="20"/>
              </w:rPr>
              <w:t>_</w:t>
            </w:r>
            <w:r w:rsidRPr="00964A3A">
              <w:rPr>
                <w:rFonts w:ascii="Trebuchet MS" w:eastAsiaTheme="minorEastAsia" w:hAnsi="Trebuchet MS" w:cs="Times New Roman"/>
                <w:sz w:val="20"/>
                <w:szCs w:val="20"/>
                <w:lang w:val="en-US"/>
              </w:rPr>
              <w:t>mix</w:t>
            </w:r>
            <w:r w:rsidRPr="00964A3A">
              <w:rPr>
                <w:rFonts w:ascii="Trebuchet MS" w:eastAsiaTheme="minorEastAsia" w:hAnsi="Trebuchet MS" w:cs="Times New Roman"/>
                <w:sz w:val="20"/>
                <w:szCs w:val="20"/>
              </w:rPr>
              <w:t xml:space="preserve"> </w:t>
            </w:r>
            <w:r w:rsidR="007649BE" w:rsidRPr="00964A3A">
              <w:rPr>
                <w:rFonts w:ascii="Trebuchet MS" w:eastAsiaTheme="minorEastAsia" w:hAnsi="Trebuchet MS" w:cs="Times New Roman"/>
                <w:sz w:val="20"/>
                <w:szCs w:val="20"/>
              </w:rPr>
              <w:t>- ціна імпортованої електричної енергії, грн.</w:t>
            </w:r>
            <w:r w:rsidR="00964A3A" w:rsidRPr="00964A3A">
              <w:rPr>
                <w:rFonts w:ascii="Trebuchet MS" w:eastAsiaTheme="minorEastAsia" w:hAnsi="Trebuchet MS" w:cs="Times New Roman"/>
                <w:sz w:val="20"/>
                <w:szCs w:val="20"/>
              </w:rPr>
              <w:t xml:space="preserve"> </w:t>
            </w:r>
            <w:r w:rsidR="007649BE" w:rsidRPr="00964A3A">
              <w:rPr>
                <w:rFonts w:ascii="Trebuchet MS" w:hAnsi="Trebuchet MS" w:cs="Times New Roman"/>
                <w:sz w:val="20"/>
                <w:szCs w:val="20"/>
              </w:rPr>
              <w:t>без ПДВ/кВт*год;</w:t>
            </w:r>
          </w:p>
          <w:p w:rsidR="007649BE" w:rsidRPr="00964A3A" w:rsidRDefault="00937AE9" w:rsidP="00391257">
            <w:pPr>
              <w:pStyle w:val="a7"/>
              <w:spacing w:line="240" w:lineRule="auto"/>
              <w:ind w:left="0" w:right="102"/>
              <w:jc w:val="both"/>
              <w:rPr>
                <w:rFonts w:ascii="Trebuchet MS" w:eastAsia="Times New Roman" w:hAnsi="Trebuchet MS" w:cs="Times New Roman"/>
                <w:color w:val="131314"/>
                <w:sz w:val="20"/>
                <w:szCs w:val="20"/>
              </w:rPr>
            </w:pPr>
            <m:oMath>
              <m:sSub>
                <m:sSubPr>
                  <m:ctrlPr>
                    <w:rPr>
                      <w:rFonts w:ascii="Cambria Math" w:hAnsi="Trebuchet MS" w:cs="Times New Roman"/>
                      <w:i/>
                      <w:sz w:val="20"/>
                      <w:szCs w:val="20"/>
                    </w:rPr>
                  </m:ctrlPr>
                </m:sSubPr>
                <m:e>
                  <m:r>
                    <w:rPr>
                      <w:rFonts w:ascii="Trebuchet MS" w:hAnsi="Trebuchet MS" w:cs="Times New Roman"/>
                      <w:sz w:val="20"/>
                      <w:szCs w:val="20"/>
                    </w:rPr>
                    <m:t>Р</m:t>
                  </m:r>
                </m:e>
                <m:sub>
                  <m:r>
                    <w:rPr>
                      <w:rFonts w:ascii="Trebuchet MS" w:hAnsi="Trebuchet MS" w:cs="Times New Roman"/>
                      <w:sz w:val="20"/>
                      <w:szCs w:val="20"/>
                    </w:rPr>
                    <m:t>осп</m:t>
                  </m:r>
                </m:sub>
              </m:sSub>
            </m:oMath>
            <w:r w:rsidR="00DA2237" w:rsidRPr="00964A3A">
              <w:rPr>
                <w:rFonts w:ascii="Trebuchet MS" w:eastAsiaTheme="minorEastAsia" w:hAnsi="Trebuchet MS" w:cs="Times New Roman"/>
                <w:sz w:val="20"/>
                <w:szCs w:val="20"/>
              </w:rPr>
              <w:t xml:space="preserve">- </w:t>
            </w:r>
            <w:r w:rsidR="007649BE" w:rsidRPr="00964A3A">
              <w:rPr>
                <w:rFonts w:ascii="Trebuchet MS" w:eastAsiaTheme="minorEastAsia" w:hAnsi="Trebuchet MS" w:cs="Times New Roman"/>
                <w:sz w:val="20"/>
                <w:szCs w:val="20"/>
              </w:rPr>
              <w:t xml:space="preserve">ціна </w:t>
            </w:r>
            <w:r w:rsidR="007649BE" w:rsidRPr="00964A3A">
              <w:rPr>
                <w:rFonts w:ascii="Trebuchet MS" w:eastAsia="Times New Roman" w:hAnsi="Trebuchet MS" w:cs="Times New Roman"/>
                <w:color w:val="131314"/>
                <w:sz w:val="20"/>
                <w:szCs w:val="20"/>
              </w:rPr>
              <w:t>на послуги з передачі електричної енергії, затверджена відповідною постановою НКРЕКП, грн. без ПДВ/кВт*год,</w:t>
            </w:r>
          </w:p>
          <w:p w:rsidR="007649BE" w:rsidRPr="00964A3A" w:rsidRDefault="00937AE9" w:rsidP="00391257">
            <w:pPr>
              <w:pStyle w:val="a7"/>
              <w:spacing w:line="240" w:lineRule="auto"/>
              <w:ind w:left="0" w:right="102"/>
              <w:jc w:val="both"/>
              <w:rPr>
                <w:rFonts w:ascii="Trebuchet MS" w:eastAsiaTheme="minorEastAsia" w:hAnsi="Trebuchet MS" w:cs="Times New Roman"/>
                <w:sz w:val="20"/>
                <w:szCs w:val="20"/>
              </w:rPr>
            </w:pPr>
            <m:oMath>
              <m:sSub>
                <m:sSubPr>
                  <m:ctrlPr>
                    <w:rPr>
                      <w:rFonts w:ascii="Cambria Math" w:eastAsiaTheme="minorEastAsia" w:hAnsi="Trebuchet MS" w:cs="Times New Roman"/>
                      <w:i/>
                      <w:sz w:val="20"/>
                      <w:szCs w:val="20"/>
                    </w:rPr>
                  </m:ctrlPr>
                </m:sSubPr>
                <m:e>
                  <m:r>
                    <w:rPr>
                      <w:rFonts w:ascii="Trebuchet MS" w:eastAsiaTheme="minorEastAsia" w:hAnsi="Trebuchet MS" w:cs="Times New Roman"/>
                      <w:sz w:val="20"/>
                      <w:szCs w:val="20"/>
                    </w:rPr>
                    <m:t>К</m:t>
                  </m:r>
                </m:e>
                <m:sub>
                  <m:r>
                    <w:rPr>
                      <w:rFonts w:ascii="Trebuchet MS" w:eastAsiaTheme="minorEastAsia" w:hAnsi="Trebuchet MS" w:cs="Times New Roman"/>
                      <w:sz w:val="20"/>
                      <w:szCs w:val="20"/>
                    </w:rPr>
                    <m:t>п</m:t>
                  </m:r>
                </m:sub>
              </m:sSub>
            </m:oMath>
            <w:r w:rsidR="007649BE" w:rsidRPr="00964A3A">
              <w:rPr>
                <w:rFonts w:ascii="Trebuchet MS" w:eastAsiaTheme="minorEastAsia" w:hAnsi="Trebuchet MS" w:cs="Times New Roman"/>
                <w:sz w:val="20"/>
                <w:szCs w:val="20"/>
              </w:rPr>
              <w:t xml:space="preserve"> - компенсаційний платіж, грн. без ПДВ.</w:t>
            </w:r>
          </w:p>
          <w:p w:rsidR="00DA2237" w:rsidRPr="00964A3A" w:rsidRDefault="00DA2237" w:rsidP="00391257">
            <w:pPr>
              <w:pStyle w:val="a7"/>
              <w:ind w:left="0" w:right="102"/>
              <w:jc w:val="both"/>
              <w:rPr>
                <w:rFonts w:ascii="Trebuchet MS" w:eastAsiaTheme="minorEastAsia" w:hAnsi="Trebuchet MS" w:cs="Times New Roman"/>
                <w:sz w:val="12"/>
                <w:szCs w:val="12"/>
              </w:rPr>
            </w:pPr>
          </w:p>
          <w:p w:rsidR="007649BE" w:rsidRPr="00964A3A" w:rsidRDefault="007649BE" w:rsidP="00391257">
            <w:pPr>
              <w:pStyle w:val="a7"/>
              <w:tabs>
                <w:tab w:val="left" w:pos="567"/>
                <w:tab w:val="left" w:pos="1134"/>
              </w:tabs>
              <w:spacing w:after="0" w:line="240" w:lineRule="auto"/>
              <w:ind w:left="0" w:right="102"/>
              <w:jc w:val="both"/>
              <w:rPr>
                <w:rFonts w:ascii="Trebuchet MS" w:eastAsiaTheme="minorEastAsia" w:hAnsi="Trebuchet MS" w:cs="Times New Roman"/>
                <w:i/>
                <w:sz w:val="20"/>
                <w:szCs w:val="20"/>
              </w:rPr>
            </w:pPr>
            <w:r w:rsidRPr="00964A3A">
              <w:rPr>
                <w:rFonts w:ascii="Trebuchet MS" w:eastAsiaTheme="minorEastAsia" w:hAnsi="Trebuchet MS" w:cs="Times New Roman"/>
                <w:sz w:val="20"/>
                <w:szCs w:val="20"/>
              </w:rPr>
              <w:t xml:space="preserve">Вартість </w:t>
            </w:r>
            <w:r w:rsidRPr="00964A3A">
              <w:rPr>
                <w:rFonts w:ascii="Trebuchet MS" w:eastAsiaTheme="minorEastAsia" w:hAnsi="Trebuchet MS" w:cs="Times New Roman"/>
                <w:b/>
                <w:i/>
                <w:sz w:val="20"/>
                <w:szCs w:val="20"/>
              </w:rPr>
              <w:t>електричної енергії українського виробництва</w:t>
            </w:r>
            <w:r w:rsidR="00D96D95" w:rsidRPr="00964A3A">
              <w:rPr>
                <w:rFonts w:ascii="Trebuchet MS" w:eastAsiaTheme="minorEastAsia" w:hAnsi="Trebuchet MS" w:cs="Times New Roman"/>
                <w:i/>
                <w:sz w:val="20"/>
                <w:szCs w:val="20"/>
              </w:rPr>
              <w:t>(</w:t>
            </w:r>
            <m:oMath>
              <m:sSub>
                <m:sSubPr>
                  <m:ctrlPr>
                    <w:rPr>
                      <w:rFonts w:ascii="Cambria Math" w:hAnsi="Trebuchet MS" w:cs="Times New Roman"/>
                      <w:i/>
                      <w:sz w:val="20"/>
                      <w:szCs w:val="20"/>
                    </w:rPr>
                  </m:ctrlPr>
                </m:sSubPr>
                <m:e>
                  <m:r>
                    <w:rPr>
                      <w:rFonts w:ascii="Trebuchet MS" w:hAnsi="Trebuchet MS" w:cs="Times New Roman"/>
                      <w:sz w:val="20"/>
                      <w:szCs w:val="20"/>
                    </w:rPr>
                    <m:t>В</m:t>
                  </m:r>
                </m:e>
                <m:sub>
                  <m:r>
                    <w:rPr>
                      <w:rFonts w:ascii="Trebuchet MS" w:hAnsi="Trebuchet MS" w:cs="Times New Roman"/>
                      <w:sz w:val="20"/>
                      <w:szCs w:val="20"/>
                    </w:rPr>
                    <m:t>україн</m:t>
                  </m:r>
                </m:sub>
              </m:sSub>
            </m:oMath>
            <w:r w:rsidR="00D96D95" w:rsidRPr="00964A3A">
              <w:rPr>
                <w:rFonts w:ascii="Trebuchet MS" w:eastAsiaTheme="minorEastAsia" w:hAnsi="Trebuchet MS" w:cs="Times New Roman"/>
                <w:i/>
                <w:sz w:val="20"/>
                <w:szCs w:val="20"/>
              </w:rPr>
              <w:t xml:space="preserve">) </w:t>
            </w:r>
            <w:r w:rsidR="00D96D95" w:rsidRPr="00964A3A">
              <w:rPr>
                <w:rFonts w:ascii="Trebuchet MS" w:hAnsi="Trebuchet MS" w:cs="Times New Roman"/>
                <w:sz w:val="20"/>
                <w:szCs w:val="20"/>
              </w:rPr>
              <w:t>за годину розраховується за формулою</w:t>
            </w:r>
            <w:r w:rsidRPr="00964A3A">
              <w:rPr>
                <w:rFonts w:ascii="Trebuchet MS" w:eastAsiaTheme="minorEastAsia" w:hAnsi="Trebuchet MS" w:cs="Times New Roman"/>
                <w:i/>
                <w:sz w:val="20"/>
                <w:szCs w:val="20"/>
              </w:rPr>
              <w:t>:</w:t>
            </w:r>
          </w:p>
          <w:p w:rsidR="00D96D95" w:rsidRPr="00964A3A" w:rsidRDefault="00D96D95" w:rsidP="00391257">
            <w:pPr>
              <w:pStyle w:val="a7"/>
              <w:tabs>
                <w:tab w:val="left" w:pos="567"/>
                <w:tab w:val="left" w:pos="1134"/>
              </w:tabs>
              <w:spacing w:after="0" w:line="240" w:lineRule="auto"/>
              <w:ind w:left="0" w:right="102"/>
              <w:jc w:val="both"/>
              <w:rPr>
                <w:rFonts w:ascii="Trebuchet MS" w:hAnsi="Trebuchet MS" w:cs="Times New Roman"/>
                <w:sz w:val="12"/>
                <w:szCs w:val="12"/>
              </w:rPr>
            </w:pPr>
          </w:p>
          <w:p w:rsidR="007649BE" w:rsidRPr="00964A3A" w:rsidRDefault="00937AE9" w:rsidP="00391257">
            <w:pPr>
              <w:pStyle w:val="a7"/>
              <w:tabs>
                <w:tab w:val="left" w:pos="567"/>
                <w:tab w:val="left" w:pos="1134"/>
              </w:tabs>
              <w:spacing w:after="0" w:line="240" w:lineRule="auto"/>
              <w:ind w:left="0" w:right="102"/>
              <w:jc w:val="center"/>
              <w:rPr>
                <w:rFonts w:ascii="Trebuchet MS" w:hAnsi="Trebuchet MS" w:cs="Times New Roman"/>
                <w:sz w:val="20"/>
                <w:szCs w:val="20"/>
              </w:rPr>
            </w:pPr>
            <m:oMath>
              <m:sSub>
                <m:sSubPr>
                  <m:ctrlPr>
                    <w:rPr>
                      <w:rFonts w:ascii="Cambria Math" w:hAnsi="Trebuchet MS" w:cs="Times New Roman"/>
                      <w:i/>
                      <w:sz w:val="20"/>
                      <w:szCs w:val="20"/>
                    </w:rPr>
                  </m:ctrlPr>
                </m:sSubPr>
                <m:e>
                  <m:r>
                    <w:rPr>
                      <w:rFonts w:ascii="Trebuchet MS" w:hAnsi="Trebuchet MS" w:cs="Times New Roman"/>
                      <w:sz w:val="20"/>
                      <w:szCs w:val="20"/>
                    </w:rPr>
                    <m:t>В</m:t>
                  </m:r>
                </m:e>
                <m:sub>
                  <m:r>
                    <w:rPr>
                      <w:rFonts w:ascii="Trebuchet MS" w:hAnsi="Trebuchet MS" w:cs="Times New Roman"/>
                      <w:sz w:val="20"/>
                      <w:szCs w:val="20"/>
                    </w:rPr>
                    <m:t>україн</m:t>
                  </m:r>
                </m:sub>
              </m:sSub>
            </m:oMath>
            <w:r w:rsidR="007649BE" w:rsidRPr="00964A3A">
              <w:rPr>
                <w:rFonts w:ascii="Trebuchet MS" w:eastAsiaTheme="minorEastAsia" w:hAnsi="Trebuchet MS" w:cs="Times New Roman"/>
                <w:sz w:val="20"/>
                <w:szCs w:val="20"/>
              </w:rPr>
              <w:t xml:space="preserve"> =</w:t>
            </w:r>
            <m:oMath>
              <m:sSub>
                <m:sSubPr>
                  <m:ctrlPr>
                    <w:rPr>
                      <w:rFonts w:ascii="Cambria Math" w:eastAsiaTheme="minorEastAsia" w:hAnsi="Trebuchet MS" w:cs="Times New Roman"/>
                      <w:i/>
                      <w:sz w:val="20"/>
                      <w:szCs w:val="20"/>
                    </w:rPr>
                  </m:ctrlPr>
                </m:sSubPr>
                <m:e>
                  <m:r>
                    <w:rPr>
                      <w:rFonts w:ascii="Cambria Math" w:eastAsiaTheme="minorEastAsia" w:hAnsi="Cambria Math" w:cs="Times New Roman"/>
                      <w:sz w:val="20"/>
                      <w:szCs w:val="20"/>
                    </w:rPr>
                    <m:t>W</m:t>
                  </m:r>
                </m:e>
                <m:sub>
                  <m:r>
                    <w:rPr>
                      <w:rFonts w:ascii="Trebuchet MS" w:eastAsiaTheme="minorEastAsia" w:hAnsi="Trebuchet MS" w:cs="Times New Roman"/>
                      <w:sz w:val="20"/>
                      <w:szCs w:val="20"/>
                    </w:rPr>
                    <m:t>україн</m:t>
                  </m:r>
                </m:sub>
              </m:sSub>
              <m:r>
                <w:rPr>
                  <w:rFonts w:ascii="Trebuchet MS" w:eastAsiaTheme="minorEastAsia" w:hAnsi="Trebuchet MS" w:cs="Times New Roman"/>
                  <w:sz w:val="20"/>
                  <w:szCs w:val="20"/>
                </w:rPr>
                <m:t>×</m:t>
              </m:r>
              <m:sSub>
                <m:sSubPr>
                  <m:ctrlPr>
                    <w:rPr>
                      <w:rFonts w:ascii="Cambria Math" w:eastAsiaTheme="minorEastAsia" w:hAnsi="Trebuchet MS" w:cs="Times New Roman"/>
                      <w:i/>
                      <w:sz w:val="20"/>
                      <w:szCs w:val="20"/>
                    </w:rPr>
                  </m:ctrlPr>
                </m:sSubPr>
                <m:e>
                  <m:r>
                    <w:rPr>
                      <w:rFonts w:ascii="Trebuchet MS" w:eastAsiaTheme="minorEastAsia" w:hAnsi="Trebuchet MS" w:cs="Times New Roman"/>
                      <w:sz w:val="20"/>
                      <w:szCs w:val="20"/>
                    </w:rPr>
                    <m:t>Р</m:t>
                  </m:r>
                </m:e>
                <m:sub>
                  <m:r>
                    <w:rPr>
                      <w:rFonts w:ascii="Trebuchet MS" w:eastAsiaTheme="minorEastAsia" w:hAnsi="Trebuchet MS" w:cs="Times New Roman"/>
                      <w:sz w:val="20"/>
                      <w:szCs w:val="20"/>
                    </w:rPr>
                    <m:t>україн</m:t>
                  </m:r>
                </m:sub>
              </m:sSub>
            </m:oMath>
            <w:r w:rsidR="007649BE" w:rsidRPr="00964A3A">
              <w:rPr>
                <w:rFonts w:ascii="Trebuchet MS" w:eastAsiaTheme="minorEastAsia" w:hAnsi="Trebuchet MS" w:cs="Times New Roman"/>
                <w:sz w:val="20"/>
                <w:szCs w:val="20"/>
              </w:rPr>
              <w:t>+</w:t>
            </w:r>
            <m:oMath>
              <m:sSub>
                <m:sSubPr>
                  <m:ctrlPr>
                    <w:rPr>
                      <w:rFonts w:ascii="Cambria Math" w:hAnsi="Trebuchet MS" w:cs="Times New Roman"/>
                      <w:i/>
                      <w:sz w:val="20"/>
                      <w:szCs w:val="20"/>
                    </w:rPr>
                  </m:ctrlPr>
                </m:sSubPr>
                <m:e>
                  <m:sSub>
                    <m:sSubPr>
                      <m:ctrlPr>
                        <w:rPr>
                          <w:rFonts w:ascii="Cambria Math" w:eastAsiaTheme="minorEastAsia" w:hAnsi="Trebuchet MS" w:cs="Times New Roman"/>
                          <w:i/>
                          <w:sz w:val="20"/>
                          <w:szCs w:val="20"/>
                        </w:rPr>
                      </m:ctrlPr>
                    </m:sSubPr>
                    <m:e>
                      <m:r>
                        <w:rPr>
                          <w:rFonts w:ascii="Cambria Math" w:eastAsiaTheme="minorEastAsia" w:hAnsi="Cambria Math" w:cs="Times New Roman"/>
                          <w:sz w:val="20"/>
                          <w:szCs w:val="20"/>
                        </w:rPr>
                        <m:t>W</m:t>
                      </m:r>
                    </m:e>
                    <m:sub>
                      <m:r>
                        <w:rPr>
                          <w:rFonts w:ascii="Trebuchet MS" w:eastAsiaTheme="minorEastAsia" w:hAnsi="Trebuchet MS" w:cs="Times New Roman"/>
                          <w:sz w:val="20"/>
                          <w:szCs w:val="20"/>
                        </w:rPr>
                        <m:t>україн</m:t>
                      </m:r>
                    </m:sub>
                  </m:sSub>
                  <m:r>
                    <w:rPr>
                      <w:rFonts w:ascii="Trebuchet MS" w:eastAsiaTheme="minorEastAsia" w:hAnsi="Trebuchet MS" w:cs="Times New Roman"/>
                      <w:sz w:val="20"/>
                      <w:szCs w:val="20"/>
                    </w:rPr>
                    <m:t>×Р</m:t>
                  </m:r>
                </m:e>
                <m:sub>
                  <m:r>
                    <w:rPr>
                      <w:rFonts w:ascii="Trebuchet MS" w:hAnsi="Trebuchet MS" w:cs="Times New Roman"/>
                      <w:sz w:val="20"/>
                      <w:szCs w:val="20"/>
                    </w:rPr>
                    <m:t>ОСП</m:t>
                  </m:r>
                </m:sub>
              </m:sSub>
            </m:oMath>
          </w:p>
          <w:p w:rsidR="007649BE" w:rsidRPr="00964A3A" w:rsidRDefault="007649BE" w:rsidP="00391257">
            <w:pPr>
              <w:pStyle w:val="a7"/>
              <w:tabs>
                <w:tab w:val="left" w:pos="567"/>
                <w:tab w:val="left" w:pos="1134"/>
              </w:tabs>
              <w:spacing w:after="0" w:line="240" w:lineRule="auto"/>
              <w:ind w:left="0" w:right="102"/>
              <w:jc w:val="both"/>
              <w:rPr>
                <w:rFonts w:ascii="Trebuchet MS" w:hAnsi="Trebuchet MS" w:cs="Times New Roman"/>
                <w:sz w:val="20"/>
                <w:szCs w:val="20"/>
              </w:rPr>
            </w:pPr>
            <w:r w:rsidRPr="00964A3A">
              <w:rPr>
                <w:rFonts w:ascii="Trebuchet MS" w:hAnsi="Trebuchet MS" w:cs="Times New Roman"/>
                <w:sz w:val="20"/>
                <w:szCs w:val="20"/>
              </w:rPr>
              <w:t>Де:</w:t>
            </w:r>
          </w:p>
          <w:p w:rsidR="007649BE" w:rsidRPr="00964A3A" w:rsidRDefault="00937AE9" w:rsidP="00391257">
            <w:pPr>
              <w:pStyle w:val="a7"/>
              <w:tabs>
                <w:tab w:val="left" w:pos="567"/>
                <w:tab w:val="left" w:pos="1134"/>
              </w:tabs>
              <w:spacing w:after="0" w:line="240" w:lineRule="auto"/>
              <w:ind w:left="0" w:right="102"/>
              <w:jc w:val="both"/>
              <w:rPr>
                <w:rFonts w:ascii="Trebuchet MS" w:hAnsi="Trebuchet MS" w:cs="Times New Roman"/>
                <w:sz w:val="20"/>
                <w:szCs w:val="20"/>
              </w:rPr>
            </w:pPr>
            <m:oMath>
              <m:sSub>
                <m:sSubPr>
                  <m:ctrlPr>
                    <w:rPr>
                      <w:rFonts w:ascii="Cambria Math" w:hAnsi="Trebuchet MS" w:cs="Times New Roman"/>
                      <w:i/>
                      <w:sz w:val="20"/>
                      <w:szCs w:val="20"/>
                    </w:rPr>
                  </m:ctrlPr>
                </m:sSubPr>
                <m:e>
                  <m:r>
                    <w:rPr>
                      <w:rFonts w:ascii="Trebuchet MS" w:hAnsi="Trebuchet MS" w:cs="Times New Roman"/>
                      <w:sz w:val="20"/>
                      <w:szCs w:val="20"/>
                    </w:rPr>
                    <m:t>В</m:t>
                  </m:r>
                </m:e>
                <m:sub>
                  <m:r>
                    <w:rPr>
                      <w:rFonts w:ascii="Trebuchet MS" w:hAnsi="Trebuchet MS" w:cs="Times New Roman"/>
                      <w:sz w:val="20"/>
                      <w:szCs w:val="20"/>
                    </w:rPr>
                    <m:t>україн</m:t>
                  </m:r>
                </m:sub>
              </m:sSub>
            </m:oMath>
            <w:r w:rsidR="007649BE" w:rsidRPr="00964A3A">
              <w:rPr>
                <w:rFonts w:ascii="Trebuchet MS" w:eastAsiaTheme="minorEastAsia" w:hAnsi="Trebuchet MS" w:cs="Times New Roman"/>
                <w:sz w:val="20"/>
                <w:szCs w:val="20"/>
              </w:rPr>
              <w:t xml:space="preserve"> - вартість електричної енергії українського виробництва, грн. без ПДВ;</w:t>
            </w:r>
          </w:p>
          <w:p w:rsidR="007649BE" w:rsidRPr="00964A3A" w:rsidRDefault="00937AE9" w:rsidP="00391257">
            <w:pPr>
              <w:pStyle w:val="a7"/>
              <w:tabs>
                <w:tab w:val="left" w:pos="567"/>
                <w:tab w:val="left" w:pos="1134"/>
              </w:tabs>
              <w:spacing w:after="0" w:line="240" w:lineRule="auto"/>
              <w:ind w:left="0" w:right="102"/>
              <w:jc w:val="both"/>
              <w:rPr>
                <w:rFonts w:ascii="Trebuchet MS" w:eastAsia="Times New Roman" w:hAnsi="Trebuchet MS" w:cs="Times New Roman"/>
                <w:sz w:val="20"/>
                <w:szCs w:val="20"/>
                <w:lang w:bidi="uk-UA"/>
              </w:rPr>
            </w:pPr>
            <m:oMath>
              <m:sSub>
                <m:sSubPr>
                  <m:ctrlPr>
                    <w:rPr>
                      <w:rFonts w:ascii="Cambria Math" w:eastAsiaTheme="minorEastAsia" w:hAnsi="Trebuchet MS" w:cs="Times New Roman"/>
                      <w:i/>
                      <w:sz w:val="20"/>
                      <w:szCs w:val="20"/>
                    </w:rPr>
                  </m:ctrlPr>
                </m:sSubPr>
                <m:e>
                  <m:r>
                    <w:rPr>
                      <w:rFonts w:ascii="Cambria Math" w:eastAsiaTheme="minorEastAsia" w:hAnsi="Cambria Math" w:cs="Times New Roman"/>
                      <w:sz w:val="20"/>
                      <w:szCs w:val="20"/>
                    </w:rPr>
                    <m:t>W</m:t>
                  </m:r>
                </m:e>
                <m:sub>
                  <m:r>
                    <w:rPr>
                      <w:rFonts w:ascii="Trebuchet MS" w:eastAsiaTheme="minorEastAsia" w:hAnsi="Trebuchet MS" w:cs="Times New Roman"/>
                      <w:sz w:val="20"/>
                      <w:szCs w:val="20"/>
                    </w:rPr>
                    <m:t>україн</m:t>
                  </m:r>
                </m:sub>
              </m:sSub>
            </m:oMath>
            <w:r w:rsidR="007649BE" w:rsidRPr="00964A3A">
              <w:rPr>
                <w:rFonts w:ascii="Trebuchet MS" w:eastAsiaTheme="minorEastAsia" w:hAnsi="Trebuchet MS" w:cs="Times New Roman"/>
                <w:sz w:val="20"/>
                <w:szCs w:val="20"/>
              </w:rPr>
              <w:t xml:space="preserve"> - обсяги електричної енергії українського виробництва</w:t>
            </w:r>
            <w:r w:rsidR="007649BE" w:rsidRPr="00964A3A">
              <w:rPr>
                <w:rFonts w:ascii="Trebuchet MS" w:eastAsia="Times New Roman" w:hAnsi="Trebuchet MS" w:cs="Times New Roman"/>
                <w:sz w:val="20"/>
                <w:szCs w:val="20"/>
                <w:lang w:bidi="uk-UA"/>
              </w:rPr>
              <w:t>, кВт*год;</w:t>
            </w:r>
          </w:p>
          <w:p w:rsidR="007649BE" w:rsidRPr="00964A3A" w:rsidRDefault="00937AE9" w:rsidP="00391257">
            <w:pPr>
              <w:pStyle w:val="a7"/>
              <w:ind w:left="0" w:right="102"/>
              <w:jc w:val="both"/>
              <w:rPr>
                <w:rFonts w:ascii="Trebuchet MS" w:hAnsi="Trebuchet MS" w:cs="Times New Roman"/>
                <w:sz w:val="20"/>
                <w:szCs w:val="20"/>
              </w:rPr>
            </w:pPr>
            <m:oMath>
              <m:sSub>
                <m:sSubPr>
                  <m:ctrlPr>
                    <w:rPr>
                      <w:rFonts w:ascii="Cambria Math" w:hAnsi="Trebuchet MS" w:cs="Times New Roman"/>
                      <w:i/>
                      <w:sz w:val="20"/>
                      <w:szCs w:val="20"/>
                    </w:rPr>
                  </m:ctrlPr>
                </m:sSubPr>
                <m:e>
                  <m:r>
                    <w:rPr>
                      <w:rFonts w:ascii="Trebuchet MS" w:hAnsi="Trebuchet MS" w:cs="Times New Roman"/>
                      <w:sz w:val="20"/>
                      <w:szCs w:val="20"/>
                    </w:rPr>
                    <m:t>Р</m:t>
                  </m:r>
                </m:e>
                <m:sub>
                  <m:r>
                    <w:rPr>
                      <w:rFonts w:ascii="Trebuchet MS" w:hAnsi="Trebuchet MS" w:cs="Times New Roman"/>
                      <w:sz w:val="20"/>
                      <w:szCs w:val="20"/>
                    </w:rPr>
                    <m:t>укр</m:t>
                  </m:r>
                  <m:r>
                    <w:rPr>
                      <w:rFonts w:ascii="Cambria Math" w:hAnsi="Trebuchet MS" w:cs="Times New Roman"/>
                      <w:sz w:val="20"/>
                      <w:szCs w:val="20"/>
                    </w:rPr>
                    <m:t>аїн</m:t>
                  </m:r>
                </m:sub>
              </m:sSub>
            </m:oMath>
            <w:r w:rsidR="007649BE" w:rsidRPr="00964A3A">
              <w:rPr>
                <w:rFonts w:ascii="Trebuchet MS" w:eastAsiaTheme="minorEastAsia" w:hAnsi="Trebuchet MS" w:cs="Times New Roman"/>
                <w:sz w:val="20"/>
                <w:szCs w:val="20"/>
              </w:rPr>
              <w:t xml:space="preserve"> -ціна електричної енергії українського виробництва, грн.</w:t>
            </w:r>
            <w:r w:rsidR="00964A3A" w:rsidRPr="00964A3A">
              <w:rPr>
                <w:rFonts w:ascii="Trebuchet MS" w:eastAsiaTheme="minorEastAsia" w:hAnsi="Trebuchet MS" w:cs="Times New Roman"/>
                <w:sz w:val="20"/>
                <w:szCs w:val="20"/>
              </w:rPr>
              <w:t xml:space="preserve"> </w:t>
            </w:r>
            <w:r w:rsidR="007649BE" w:rsidRPr="00964A3A">
              <w:rPr>
                <w:rFonts w:ascii="Trebuchet MS" w:hAnsi="Trebuchet MS" w:cs="Times New Roman"/>
                <w:sz w:val="20"/>
                <w:szCs w:val="20"/>
              </w:rPr>
              <w:t>без</w:t>
            </w:r>
            <w:r w:rsidR="00964A3A" w:rsidRPr="00964A3A">
              <w:rPr>
                <w:rFonts w:ascii="Trebuchet MS" w:hAnsi="Trebuchet MS" w:cs="Times New Roman"/>
                <w:sz w:val="20"/>
                <w:szCs w:val="20"/>
              </w:rPr>
              <w:t xml:space="preserve"> </w:t>
            </w:r>
            <w:r w:rsidR="007649BE" w:rsidRPr="00964A3A">
              <w:rPr>
                <w:rFonts w:ascii="Trebuchet MS" w:hAnsi="Trebuchet MS" w:cs="Times New Roman"/>
                <w:sz w:val="20"/>
                <w:szCs w:val="20"/>
              </w:rPr>
              <w:t>ПДВ/кВт*год;</w:t>
            </w:r>
          </w:p>
          <w:p w:rsidR="008742B7" w:rsidRPr="00964A3A" w:rsidRDefault="00937AE9" w:rsidP="008742B7">
            <w:pPr>
              <w:pStyle w:val="a7"/>
              <w:spacing w:line="240" w:lineRule="auto"/>
              <w:ind w:left="0" w:right="102"/>
              <w:jc w:val="both"/>
              <w:rPr>
                <w:rFonts w:ascii="Trebuchet MS" w:eastAsia="Times New Roman" w:hAnsi="Trebuchet MS" w:cs="Times New Roman"/>
                <w:color w:val="131314"/>
                <w:sz w:val="20"/>
                <w:szCs w:val="20"/>
              </w:rPr>
            </w:pPr>
            <m:oMath>
              <m:sSub>
                <m:sSubPr>
                  <m:ctrlPr>
                    <w:rPr>
                      <w:rFonts w:ascii="Cambria Math" w:hAnsi="Trebuchet MS" w:cs="Times New Roman"/>
                      <w:i/>
                      <w:sz w:val="20"/>
                      <w:szCs w:val="20"/>
                    </w:rPr>
                  </m:ctrlPr>
                </m:sSubPr>
                <m:e>
                  <m:r>
                    <w:rPr>
                      <w:rFonts w:ascii="Trebuchet MS" w:hAnsi="Trebuchet MS" w:cs="Times New Roman"/>
                      <w:sz w:val="20"/>
                      <w:szCs w:val="20"/>
                    </w:rPr>
                    <m:t>Р</m:t>
                  </m:r>
                </m:e>
                <m:sub>
                  <m:r>
                    <w:rPr>
                      <w:rFonts w:ascii="Trebuchet MS" w:hAnsi="Trebuchet MS" w:cs="Times New Roman"/>
                      <w:sz w:val="20"/>
                      <w:szCs w:val="20"/>
                    </w:rPr>
                    <m:t>осп</m:t>
                  </m:r>
                </m:sub>
              </m:sSub>
            </m:oMath>
            <w:r w:rsidR="008742B7" w:rsidRPr="00964A3A">
              <w:rPr>
                <w:rFonts w:ascii="Trebuchet MS" w:eastAsiaTheme="minorEastAsia" w:hAnsi="Trebuchet MS" w:cs="Times New Roman"/>
                <w:sz w:val="20"/>
                <w:szCs w:val="20"/>
              </w:rPr>
              <w:t xml:space="preserve"> - ціна </w:t>
            </w:r>
            <w:r w:rsidR="008742B7" w:rsidRPr="00964A3A">
              <w:rPr>
                <w:rFonts w:ascii="Trebuchet MS" w:eastAsia="Times New Roman" w:hAnsi="Trebuchet MS" w:cs="Times New Roman"/>
                <w:color w:val="131314"/>
                <w:sz w:val="20"/>
                <w:szCs w:val="20"/>
              </w:rPr>
              <w:t>на послуги з передачі електричної енергії, затверджена відповідною постановою НКРЕКП, грн. без ПДВ/кВт*год.</w:t>
            </w:r>
          </w:p>
          <w:p w:rsidR="008742B7" w:rsidRPr="00964A3A" w:rsidRDefault="008742B7" w:rsidP="00391257">
            <w:pPr>
              <w:pStyle w:val="a7"/>
              <w:ind w:left="0" w:right="102"/>
              <w:jc w:val="both"/>
              <w:rPr>
                <w:rFonts w:ascii="Trebuchet MS" w:hAnsi="Trebuchet MS" w:cs="Times New Roman"/>
                <w:sz w:val="20"/>
                <w:szCs w:val="20"/>
              </w:rPr>
            </w:pPr>
          </w:p>
          <w:p w:rsidR="007649BE" w:rsidRPr="00964A3A" w:rsidRDefault="007649BE" w:rsidP="00391257">
            <w:pPr>
              <w:pStyle w:val="a7"/>
              <w:tabs>
                <w:tab w:val="left" w:pos="567"/>
                <w:tab w:val="left" w:pos="1134"/>
              </w:tabs>
              <w:spacing w:after="0" w:line="240" w:lineRule="auto"/>
              <w:ind w:left="0" w:right="102"/>
              <w:jc w:val="both"/>
              <w:rPr>
                <w:rFonts w:ascii="Trebuchet MS" w:hAnsi="Trebuchet MS" w:cs="Times New Roman"/>
                <w:sz w:val="20"/>
                <w:szCs w:val="20"/>
              </w:rPr>
            </w:pPr>
            <w:r w:rsidRPr="00964A3A">
              <w:rPr>
                <w:rFonts w:ascii="Trebuchet MS" w:hAnsi="Trebuchet MS" w:cs="Times New Roman"/>
                <w:sz w:val="20"/>
                <w:szCs w:val="20"/>
              </w:rPr>
              <w:t xml:space="preserve">Вартість електричної енергії за розрахунковий період М визначається як сума всіх вартостей електричної енергії </w:t>
            </w:r>
            <w:r w:rsidR="00EE0225" w:rsidRPr="00964A3A">
              <w:rPr>
                <w:rFonts w:ascii="Trebuchet MS" w:hAnsi="Trebuchet MS" w:cs="Times New Roman"/>
                <w:i/>
                <w:sz w:val="20"/>
                <w:szCs w:val="20"/>
              </w:rPr>
              <w:t>(</w:t>
            </w:r>
            <w:r w:rsidRPr="00964A3A">
              <w:rPr>
                <w:rFonts w:ascii="Trebuchet MS" w:hAnsi="Trebuchet MS" w:cs="Times New Roman"/>
                <w:i/>
                <w:sz w:val="20"/>
                <w:szCs w:val="20"/>
              </w:rPr>
              <w:t xml:space="preserve">імпортованої та </w:t>
            </w:r>
            <w:r w:rsidRPr="00964A3A">
              <w:rPr>
                <w:rFonts w:ascii="Trebuchet MS" w:eastAsiaTheme="minorEastAsia" w:hAnsi="Trebuchet MS" w:cs="Times New Roman"/>
                <w:i/>
                <w:sz w:val="20"/>
                <w:szCs w:val="20"/>
              </w:rPr>
              <w:t xml:space="preserve">українського виробництва) </w:t>
            </w:r>
            <w:r w:rsidRPr="00964A3A">
              <w:rPr>
                <w:rFonts w:ascii="Trebuchet MS" w:hAnsi="Trebuchet MS" w:cs="Times New Roman"/>
                <w:sz w:val="20"/>
                <w:szCs w:val="20"/>
              </w:rPr>
              <w:t>у</w:t>
            </w:r>
            <w:r w:rsidR="00EE0225" w:rsidRPr="00964A3A">
              <w:rPr>
                <w:rFonts w:ascii="Trebuchet MS" w:hAnsi="Trebuchet MS" w:cs="Times New Roman"/>
                <w:sz w:val="20"/>
                <w:szCs w:val="20"/>
              </w:rPr>
              <w:t xml:space="preserve"> кожну годину відповідної доби.</w:t>
            </w:r>
          </w:p>
          <w:p w:rsidR="007649BE" w:rsidRPr="00964A3A" w:rsidRDefault="007649BE" w:rsidP="00391257">
            <w:pPr>
              <w:autoSpaceDE w:val="0"/>
              <w:autoSpaceDN w:val="0"/>
              <w:adjustRightInd w:val="0"/>
              <w:spacing w:after="0" w:line="240" w:lineRule="auto"/>
              <w:ind w:right="102"/>
              <w:jc w:val="both"/>
              <w:rPr>
                <w:rStyle w:val="FontStyle12"/>
                <w:rFonts w:ascii="Trebuchet MS" w:hAnsi="Trebuchet MS"/>
                <w:sz w:val="20"/>
                <w:szCs w:val="20"/>
              </w:rPr>
            </w:pPr>
            <w:r w:rsidRPr="00964A3A">
              <w:rPr>
                <w:rFonts w:ascii="Trebuchet MS" w:hAnsi="Trebuchet MS" w:cs="Times New Roman"/>
                <w:sz w:val="20"/>
                <w:szCs w:val="20"/>
              </w:rPr>
              <w:t xml:space="preserve">Ціна (ставка тарифу), яка зазначається в Акті прийняття-передавання товарної продукції - активної електричної енергії за підсумками розрахункового періоду </w:t>
            </w:r>
            <w:r w:rsidR="00964A3A" w:rsidRPr="00964A3A">
              <w:rPr>
                <w:rFonts w:ascii="Trebuchet MS" w:hAnsi="Trebuchet MS" w:cs="Times New Roman"/>
                <w:sz w:val="20"/>
                <w:szCs w:val="20"/>
              </w:rPr>
              <w:t>(</w:t>
            </w:r>
            <w:r w:rsidRPr="00964A3A">
              <w:rPr>
                <w:rFonts w:ascii="Trebuchet MS" w:hAnsi="Trebuchet MS" w:cs="Times New Roman"/>
                <w:sz w:val="20"/>
                <w:szCs w:val="20"/>
              </w:rPr>
              <w:t>М</w:t>
            </w:r>
            <w:r w:rsidR="00964A3A" w:rsidRPr="00964A3A">
              <w:rPr>
                <w:rFonts w:ascii="Trebuchet MS" w:hAnsi="Trebuchet MS" w:cs="Times New Roman"/>
                <w:sz w:val="20"/>
                <w:szCs w:val="20"/>
              </w:rPr>
              <w:t>)</w:t>
            </w:r>
            <w:r w:rsidRPr="00964A3A">
              <w:rPr>
                <w:rFonts w:ascii="Trebuchet MS" w:hAnsi="Trebuchet MS" w:cs="Times New Roman"/>
                <w:sz w:val="20"/>
                <w:szCs w:val="20"/>
              </w:rPr>
              <w:t>,</w:t>
            </w:r>
            <w:r w:rsidR="00964A3A" w:rsidRPr="00964A3A">
              <w:rPr>
                <w:rFonts w:ascii="Trebuchet MS" w:hAnsi="Trebuchet MS" w:cs="Times New Roman"/>
                <w:sz w:val="20"/>
                <w:szCs w:val="20"/>
              </w:rPr>
              <w:t xml:space="preserve"> </w:t>
            </w:r>
            <w:r w:rsidRPr="00964A3A">
              <w:rPr>
                <w:rFonts w:ascii="Trebuchet MS" w:hAnsi="Trebuchet MS" w:cs="Times New Roman"/>
                <w:sz w:val="20"/>
                <w:szCs w:val="20"/>
              </w:rPr>
              <w:t>зазначається окремими рядками за імпортовану електричну енергію та електричну енергію українського виробництва.</w:t>
            </w:r>
          </w:p>
        </w:tc>
      </w:tr>
      <w:tr w:rsidR="00DA2237" w:rsidRPr="00964A3A" w:rsidTr="004B3166">
        <w:tc>
          <w:tcPr>
            <w:tcW w:w="2592" w:type="dxa"/>
            <w:tcBorders>
              <w:top w:val="single" w:sz="6" w:space="0" w:color="auto"/>
              <w:left w:val="single" w:sz="6" w:space="0" w:color="auto"/>
              <w:bottom w:val="single" w:sz="6" w:space="0" w:color="auto"/>
              <w:right w:val="single" w:sz="6" w:space="0" w:color="auto"/>
            </w:tcBorders>
          </w:tcPr>
          <w:p w:rsidR="00DA2237" w:rsidRPr="00964A3A" w:rsidRDefault="00DA2237" w:rsidP="0026198C">
            <w:pPr>
              <w:pStyle w:val="Style5"/>
              <w:widowControl/>
              <w:spacing w:line="240" w:lineRule="auto"/>
              <w:jc w:val="left"/>
              <w:rPr>
                <w:rFonts w:ascii="Trebuchet MS" w:hAnsi="Trebuchet MS"/>
                <w:b/>
                <w:sz w:val="20"/>
                <w:szCs w:val="20"/>
                <w:lang w:val="uk-UA"/>
              </w:rPr>
            </w:pPr>
            <w:r w:rsidRPr="00964A3A">
              <w:rPr>
                <w:rFonts w:ascii="Trebuchet MS" w:hAnsi="Trebuchet MS"/>
                <w:b/>
                <w:sz w:val="20"/>
                <w:szCs w:val="20"/>
                <w:lang w:val="uk-UA"/>
              </w:rPr>
              <w:lastRenderedPageBreak/>
              <w:t>Компенсаційний платіж</w:t>
            </w:r>
          </w:p>
        </w:tc>
        <w:tc>
          <w:tcPr>
            <w:tcW w:w="7371" w:type="dxa"/>
            <w:tcBorders>
              <w:top w:val="single" w:sz="6" w:space="0" w:color="auto"/>
              <w:left w:val="single" w:sz="6" w:space="0" w:color="auto"/>
              <w:bottom w:val="single" w:sz="6" w:space="0" w:color="auto"/>
              <w:right w:val="single" w:sz="6" w:space="0" w:color="auto"/>
            </w:tcBorders>
          </w:tcPr>
          <w:p w:rsidR="0005125D" w:rsidRPr="00964A3A" w:rsidRDefault="0005125D" w:rsidP="00391257">
            <w:pPr>
              <w:pStyle w:val="a7"/>
              <w:tabs>
                <w:tab w:val="left" w:pos="567"/>
                <w:tab w:val="left" w:pos="1134"/>
              </w:tabs>
              <w:spacing w:after="0" w:line="240" w:lineRule="auto"/>
              <w:ind w:left="0" w:right="102"/>
              <w:jc w:val="both"/>
              <w:rPr>
                <w:rFonts w:ascii="Trebuchet MS" w:hAnsi="Trebuchet MS" w:cs="Times New Roman"/>
                <w:sz w:val="20"/>
                <w:szCs w:val="20"/>
              </w:rPr>
            </w:pPr>
            <w:r w:rsidRPr="00964A3A">
              <w:rPr>
                <w:rFonts w:ascii="Trebuchet MS" w:hAnsi="Trebuchet MS" w:cs="Times New Roman"/>
                <w:sz w:val="20"/>
                <w:szCs w:val="20"/>
              </w:rPr>
              <w:t xml:space="preserve">У години відповідної доби Д, коли фактичні обсяги у розрахунковому періоді М менше, ніж планові імпортовані обсяги Споживача, зазначені у Додатку 1, Споживач сплачує Постачальнику компенсаційний платіж </w:t>
            </w:r>
            <m:oMath>
              <m:sSub>
                <m:sSubPr>
                  <m:ctrlPr>
                    <w:rPr>
                      <w:rFonts w:ascii="Cambria Math" w:eastAsiaTheme="minorEastAsia" w:hAnsi="Trebuchet MS" w:cs="Times New Roman"/>
                      <w:i/>
                      <w:sz w:val="20"/>
                      <w:szCs w:val="20"/>
                    </w:rPr>
                  </m:ctrlPr>
                </m:sSubPr>
                <m:e>
                  <m:r>
                    <w:rPr>
                      <w:rFonts w:ascii="Trebuchet MS" w:eastAsiaTheme="minorEastAsia" w:hAnsi="Trebuchet MS" w:cs="Times New Roman"/>
                      <w:sz w:val="20"/>
                      <w:szCs w:val="20"/>
                    </w:rPr>
                    <m:t>К</m:t>
                  </m:r>
                </m:e>
                <m:sub>
                  <m:r>
                    <w:rPr>
                      <w:rFonts w:ascii="Trebuchet MS" w:eastAsiaTheme="minorEastAsia" w:hAnsi="Trebuchet MS" w:cs="Times New Roman"/>
                      <w:sz w:val="20"/>
                      <w:szCs w:val="20"/>
                    </w:rPr>
                    <m:t>п</m:t>
                  </m:r>
                </m:sub>
              </m:sSub>
            </m:oMath>
            <w:r w:rsidRPr="00964A3A">
              <w:rPr>
                <w:rFonts w:ascii="Trebuchet MS" w:hAnsi="Trebuchet MS" w:cs="Times New Roman"/>
                <w:sz w:val="20"/>
                <w:szCs w:val="20"/>
              </w:rPr>
              <w:t xml:space="preserve"> за недобір імпортованих обсягів, який розраховується наступним чином:</w:t>
            </w:r>
          </w:p>
          <w:p w:rsidR="0005125D" w:rsidRPr="00964A3A" w:rsidRDefault="0005125D" w:rsidP="00391257">
            <w:pPr>
              <w:pStyle w:val="a7"/>
              <w:tabs>
                <w:tab w:val="left" w:pos="567"/>
                <w:tab w:val="left" w:pos="1134"/>
              </w:tabs>
              <w:spacing w:after="0" w:line="240" w:lineRule="auto"/>
              <w:ind w:left="0" w:right="102"/>
              <w:jc w:val="both"/>
              <w:rPr>
                <w:rFonts w:ascii="Trebuchet MS" w:hAnsi="Trebuchet MS" w:cs="Times New Roman"/>
                <w:sz w:val="12"/>
                <w:szCs w:val="12"/>
              </w:rPr>
            </w:pPr>
          </w:p>
          <w:p w:rsidR="0005125D" w:rsidRPr="00964A3A" w:rsidRDefault="00937AE9" w:rsidP="00391257">
            <w:pPr>
              <w:pStyle w:val="a7"/>
              <w:tabs>
                <w:tab w:val="left" w:pos="567"/>
                <w:tab w:val="left" w:pos="1134"/>
              </w:tabs>
              <w:spacing w:after="0" w:line="240" w:lineRule="auto"/>
              <w:ind w:left="0" w:right="102"/>
              <w:jc w:val="center"/>
              <w:rPr>
                <w:rFonts w:ascii="Trebuchet MS" w:hAnsi="Trebuchet MS" w:cs="Times New Roman"/>
                <w:sz w:val="20"/>
                <w:szCs w:val="20"/>
              </w:rPr>
            </w:pPr>
            <m:oMath>
              <m:sSub>
                <m:sSubPr>
                  <m:ctrlPr>
                    <w:rPr>
                      <w:rFonts w:ascii="Cambria Math" w:eastAsiaTheme="minorEastAsia" w:hAnsi="Trebuchet MS" w:cs="Times New Roman"/>
                      <w:i/>
                      <w:sz w:val="20"/>
                      <w:szCs w:val="20"/>
                    </w:rPr>
                  </m:ctrlPr>
                </m:sSubPr>
                <m:e>
                  <m:r>
                    <w:rPr>
                      <w:rFonts w:ascii="Trebuchet MS" w:eastAsiaTheme="minorEastAsia" w:hAnsi="Trebuchet MS" w:cs="Times New Roman"/>
                      <w:sz w:val="20"/>
                      <w:szCs w:val="20"/>
                    </w:rPr>
                    <m:t>К</m:t>
                  </m:r>
                </m:e>
                <m:sub>
                  <m:r>
                    <w:rPr>
                      <w:rFonts w:ascii="Trebuchet MS" w:eastAsiaTheme="minorEastAsia" w:hAnsi="Trebuchet MS" w:cs="Times New Roman"/>
                      <w:sz w:val="20"/>
                      <w:szCs w:val="20"/>
                    </w:rPr>
                    <m:t>п</m:t>
                  </m:r>
                </m:sub>
              </m:sSub>
            </m:oMath>
            <w:r w:rsidR="0005125D" w:rsidRPr="00964A3A">
              <w:rPr>
                <w:rFonts w:ascii="Trebuchet MS" w:eastAsiaTheme="minorEastAsia" w:hAnsi="Trebuchet MS" w:cs="Times New Roman"/>
                <w:sz w:val="20"/>
                <w:szCs w:val="20"/>
              </w:rPr>
              <w:t xml:space="preserve">= </w:t>
            </w:r>
            <m:oMath>
              <m:sSub>
                <m:sSubPr>
                  <m:ctrlPr>
                    <w:rPr>
                      <w:rFonts w:ascii="Cambria Math" w:eastAsiaTheme="minorEastAsia" w:hAnsi="Trebuchet MS" w:cs="Times New Roman"/>
                      <w:i/>
                      <w:sz w:val="20"/>
                      <w:szCs w:val="20"/>
                    </w:rPr>
                  </m:ctrlPr>
                </m:sSubPr>
                <m:e>
                  <m:r>
                    <w:rPr>
                      <w:rFonts w:ascii="Cambria Math" w:eastAsiaTheme="minorEastAsia" w:hAnsi="Trebuchet MS" w:cs="Times New Roman"/>
                      <w:sz w:val="20"/>
                      <w:szCs w:val="20"/>
                    </w:rPr>
                    <m:t>(</m:t>
                  </m:r>
                  <m:r>
                    <w:rPr>
                      <w:rFonts w:ascii="Cambria Math" w:eastAsiaTheme="minorEastAsia" w:hAnsi="Cambria Math" w:cs="Times New Roman"/>
                      <w:sz w:val="20"/>
                      <w:szCs w:val="20"/>
                    </w:rPr>
                    <m:t>W</m:t>
                  </m:r>
                </m:e>
                <m:sub>
                  <m:r>
                    <w:rPr>
                      <w:rFonts w:ascii="Trebuchet MS" w:eastAsiaTheme="minorEastAsia" w:hAnsi="Trebuchet MS" w:cs="Times New Roman"/>
                      <w:sz w:val="20"/>
                      <w:szCs w:val="20"/>
                    </w:rPr>
                    <m:t>імпорт</m:t>
                  </m:r>
                </m:sub>
              </m:sSub>
              <m:r>
                <w:rPr>
                  <w:rFonts w:ascii="Trebuchet MS" w:eastAsiaTheme="minorEastAsia" w:hAnsi="Trebuchet MS" w:cs="Times New Roman"/>
                  <w:sz w:val="20"/>
                  <w:szCs w:val="20"/>
                </w:rPr>
                <m:t>-</m:t>
              </m:r>
              <m:sSub>
                <m:sSubPr>
                  <m:ctrlPr>
                    <w:rPr>
                      <w:rFonts w:ascii="Cambria Math" w:eastAsiaTheme="minorEastAsia" w:hAnsi="Trebuchet MS" w:cs="Times New Roman"/>
                      <w:i/>
                      <w:sz w:val="20"/>
                      <w:szCs w:val="20"/>
                    </w:rPr>
                  </m:ctrlPr>
                </m:sSubPr>
                <m:e>
                  <m:r>
                    <w:rPr>
                      <w:rFonts w:ascii="Cambria Math" w:eastAsiaTheme="minorEastAsia" w:hAnsi="Cambria Math" w:cs="Times New Roman"/>
                      <w:sz w:val="20"/>
                      <w:szCs w:val="20"/>
                    </w:rPr>
                    <m:t>W</m:t>
                  </m:r>
                </m:e>
                <m:sub>
                  <m:r>
                    <w:rPr>
                      <w:rFonts w:ascii="Trebuchet MS" w:eastAsiaTheme="minorEastAsia" w:hAnsi="Trebuchet MS" w:cs="Times New Roman"/>
                      <w:sz w:val="20"/>
                      <w:szCs w:val="20"/>
                    </w:rPr>
                    <m:t>факт</m:t>
                  </m:r>
                </m:sub>
              </m:sSub>
              <m:r>
                <w:rPr>
                  <w:rFonts w:ascii="Cambria Math" w:eastAsiaTheme="minorEastAsia" w:hAnsi="Trebuchet MS" w:cs="Times New Roman"/>
                  <w:sz w:val="20"/>
                  <w:szCs w:val="20"/>
                </w:rPr>
                <m:t>)</m:t>
              </m:r>
              <m:r>
                <w:rPr>
                  <w:rFonts w:ascii="Trebuchet MS" w:eastAsiaTheme="minorEastAsia" w:hAnsi="Trebuchet MS" w:cs="Times New Roman"/>
                  <w:sz w:val="20"/>
                  <w:szCs w:val="20"/>
                </w:rPr>
                <m:t>×</m:t>
              </m:r>
              <m:r>
                <w:rPr>
                  <w:rFonts w:ascii="Cambria Math" w:eastAsiaTheme="minorEastAsia" w:hAnsi="Trebuchet MS" w:cs="Times New Roman"/>
                  <w:sz w:val="20"/>
                  <w:szCs w:val="20"/>
                </w:rPr>
                <m:t>(</m:t>
              </m:r>
              <m:r>
                <m:rPr>
                  <m:sty m:val="p"/>
                </m:rPr>
                <w:rPr>
                  <w:rFonts w:ascii="Cambria Math" w:eastAsiaTheme="minorEastAsia" w:hAnsi="Trebuchet MS" w:cs="Times New Roman"/>
                  <w:sz w:val="20"/>
                  <w:szCs w:val="20"/>
                </w:rPr>
                <m:t>P</m:t>
              </m:r>
              <m:r>
                <m:rPr>
                  <m:sty m:val="p"/>
                </m:rPr>
                <w:rPr>
                  <w:rFonts w:ascii="Trebuchet MS" w:eastAsiaTheme="minorEastAsia" w:hAnsi="Trebuchet MS" w:cs="Times New Roman"/>
                  <w:sz w:val="20"/>
                  <w:szCs w:val="20"/>
                </w:rPr>
                <m:t>імп</m:t>
              </m:r>
              <m:r>
                <m:rPr>
                  <m:sty m:val="p"/>
                </m:rPr>
                <w:rPr>
                  <w:rFonts w:ascii="Cambria Math" w:eastAsiaTheme="minorEastAsia" w:hAnsi="Trebuchet MS" w:cs="Times New Roman"/>
                  <w:sz w:val="20"/>
                  <w:szCs w:val="20"/>
                </w:rPr>
                <m:t>_</m:t>
              </m:r>
              <m:r>
                <m:rPr>
                  <m:sty m:val="p"/>
                </m:rPr>
                <w:rPr>
                  <w:rFonts w:ascii="Cambria Math" w:eastAsiaTheme="minorEastAsia" w:hAnsi="Trebuchet MS" w:cs="Times New Roman"/>
                  <w:sz w:val="20"/>
                  <w:szCs w:val="20"/>
                  <w:lang w:val="en-US"/>
                </w:rPr>
                <m:t>mix</m:t>
              </m:r>
              <m:r>
                <m:rPr>
                  <m:sty m:val="p"/>
                </m:rPr>
                <w:rPr>
                  <w:rFonts w:ascii="Cambria Math" w:eastAsiaTheme="minorEastAsia" w:hAnsi="Trebuchet MS" w:cs="Times New Roman"/>
                  <w:sz w:val="20"/>
                  <w:szCs w:val="20"/>
                </w:rPr>
                <m:t xml:space="preserve"> </m:t>
              </m:r>
              <m:r>
                <w:rPr>
                  <w:rFonts w:ascii="Trebuchet MS" w:eastAsiaTheme="minorEastAsia" w:hAnsi="Trebuchet MS" w:cs="Times New Roman"/>
                  <w:sz w:val="20"/>
                  <w:szCs w:val="20"/>
                </w:rPr>
                <m:t>-</m:t>
              </m:r>
              <m:sSub>
                <m:sSubPr>
                  <m:ctrlPr>
                    <w:rPr>
                      <w:rFonts w:ascii="Cambria Math" w:eastAsiaTheme="minorEastAsia" w:hAnsi="Trebuchet MS" w:cs="Times New Roman"/>
                      <w:i/>
                      <w:sz w:val="20"/>
                      <w:szCs w:val="20"/>
                    </w:rPr>
                  </m:ctrlPr>
                </m:sSubPr>
                <m:e>
                  <m:r>
                    <w:rPr>
                      <w:rFonts w:ascii="Trebuchet MS" w:eastAsiaTheme="minorEastAsia" w:hAnsi="Trebuchet MS" w:cs="Times New Roman"/>
                      <w:sz w:val="20"/>
                      <w:szCs w:val="20"/>
                    </w:rPr>
                    <m:t>Р</m:t>
                  </m:r>
                </m:e>
                <m:sub>
                  <m:r>
                    <w:rPr>
                      <w:rFonts w:ascii="Trebuchet MS" w:eastAsiaTheme="minorEastAsia" w:hAnsi="Trebuchet MS" w:cs="Times New Roman"/>
                      <w:sz w:val="20"/>
                      <w:szCs w:val="20"/>
                    </w:rPr>
                    <m:t>РДН</m:t>
                  </m:r>
                </m:sub>
              </m:sSub>
              <m:r>
                <w:rPr>
                  <w:rFonts w:ascii="Cambria Math" w:eastAsiaTheme="minorEastAsia" w:hAnsi="Trebuchet MS" w:cs="Times New Roman"/>
                  <w:sz w:val="20"/>
                  <w:szCs w:val="20"/>
                </w:rPr>
                <m:t>)</m:t>
              </m:r>
            </m:oMath>
          </w:p>
          <w:p w:rsidR="0005125D" w:rsidRPr="00964A3A" w:rsidRDefault="0005125D" w:rsidP="00391257">
            <w:pPr>
              <w:pStyle w:val="a7"/>
              <w:tabs>
                <w:tab w:val="left" w:pos="567"/>
                <w:tab w:val="left" w:pos="1134"/>
              </w:tabs>
              <w:spacing w:after="0" w:line="240" w:lineRule="auto"/>
              <w:ind w:left="0" w:right="102"/>
              <w:jc w:val="both"/>
              <w:rPr>
                <w:rFonts w:ascii="Trebuchet MS" w:hAnsi="Trebuchet MS" w:cs="Times New Roman"/>
                <w:sz w:val="20"/>
                <w:szCs w:val="20"/>
              </w:rPr>
            </w:pPr>
            <w:r w:rsidRPr="00964A3A">
              <w:rPr>
                <w:rFonts w:ascii="Trebuchet MS" w:hAnsi="Trebuchet MS" w:cs="Times New Roman"/>
                <w:sz w:val="20"/>
                <w:szCs w:val="20"/>
              </w:rPr>
              <w:t>Де:</w:t>
            </w:r>
          </w:p>
          <w:p w:rsidR="0005125D" w:rsidRPr="00964A3A" w:rsidRDefault="00937AE9" w:rsidP="00391257">
            <w:pPr>
              <w:pStyle w:val="a7"/>
              <w:tabs>
                <w:tab w:val="left" w:pos="567"/>
                <w:tab w:val="left" w:pos="1134"/>
              </w:tabs>
              <w:spacing w:after="0" w:line="240" w:lineRule="auto"/>
              <w:ind w:left="0" w:right="102"/>
              <w:jc w:val="both"/>
              <w:rPr>
                <w:rFonts w:ascii="Trebuchet MS" w:eastAsiaTheme="minorEastAsia" w:hAnsi="Trebuchet MS" w:cs="Times New Roman"/>
                <w:sz w:val="20"/>
                <w:szCs w:val="20"/>
              </w:rPr>
            </w:pPr>
            <m:oMath>
              <m:sSub>
                <m:sSubPr>
                  <m:ctrlPr>
                    <w:rPr>
                      <w:rFonts w:ascii="Cambria Math" w:eastAsiaTheme="minorEastAsia" w:hAnsi="Trebuchet MS" w:cs="Times New Roman"/>
                      <w:i/>
                      <w:sz w:val="20"/>
                      <w:szCs w:val="20"/>
                    </w:rPr>
                  </m:ctrlPr>
                </m:sSubPr>
                <m:e>
                  <m:r>
                    <w:rPr>
                      <w:rFonts w:ascii="Trebuchet MS" w:eastAsiaTheme="minorEastAsia" w:hAnsi="Trebuchet MS" w:cs="Times New Roman"/>
                      <w:sz w:val="20"/>
                      <w:szCs w:val="20"/>
                    </w:rPr>
                    <m:t>К</m:t>
                  </m:r>
                </m:e>
                <m:sub>
                  <m:r>
                    <w:rPr>
                      <w:rFonts w:ascii="Trebuchet MS" w:eastAsiaTheme="minorEastAsia" w:hAnsi="Trebuchet MS" w:cs="Times New Roman"/>
                      <w:sz w:val="20"/>
                      <w:szCs w:val="20"/>
                    </w:rPr>
                    <m:t>п</m:t>
                  </m:r>
                </m:sub>
              </m:sSub>
            </m:oMath>
            <w:r w:rsidR="0005125D" w:rsidRPr="00964A3A">
              <w:rPr>
                <w:rFonts w:ascii="Trebuchet MS" w:eastAsiaTheme="minorEastAsia" w:hAnsi="Trebuchet MS" w:cs="Times New Roman"/>
                <w:sz w:val="20"/>
                <w:szCs w:val="20"/>
              </w:rPr>
              <w:t xml:space="preserve"> - компенсаційний платіж, грн. без ПДВ,</w:t>
            </w:r>
          </w:p>
          <w:p w:rsidR="0005125D" w:rsidRPr="00964A3A" w:rsidRDefault="00937AE9" w:rsidP="00391257">
            <w:pPr>
              <w:pStyle w:val="a7"/>
              <w:tabs>
                <w:tab w:val="left" w:pos="567"/>
                <w:tab w:val="left" w:pos="1134"/>
              </w:tabs>
              <w:spacing w:after="0" w:line="240" w:lineRule="auto"/>
              <w:ind w:left="0" w:right="102"/>
              <w:jc w:val="both"/>
              <w:rPr>
                <w:rFonts w:ascii="Trebuchet MS" w:eastAsiaTheme="minorEastAsia" w:hAnsi="Trebuchet MS" w:cs="Times New Roman"/>
                <w:sz w:val="20"/>
                <w:szCs w:val="20"/>
              </w:rPr>
            </w:pPr>
            <m:oMath>
              <m:sSub>
                <m:sSubPr>
                  <m:ctrlPr>
                    <w:rPr>
                      <w:rFonts w:ascii="Cambria Math" w:eastAsiaTheme="minorEastAsia" w:hAnsi="Trebuchet MS" w:cs="Times New Roman"/>
                      <w:i/>
                      <w:sz w:val="20"/>
                      <w:szCs w:val="20"/>
                    </w:rPr>
                  </m:ctrlPr>
                </m:sSubPr>
                <m:e>
                  <m:r>
                    <w:rPr>
                      <w:rFonts w:ascii="Cambria Math" w:eastAsiaTheme="minorEastAsia" w:hAnsi="Cambria Math" w:cs="Times New Roman"/>
                      <w:sz w:val="20"/>
                      <w:szCs w:val="20"/>
                    </w:rPr>
                    <m:t>W</m:t>
                  </m:r>
                </m:e>
                <m:sub>
                  <m:r>
                    <w:rPr>
                      <w:rFonts w:ascii="Trebuchet MS" w:eastAsiaTheme="minorEastAsia" w:hAnsi="Trebuchet MS" w:cs="Times New Roman"/>
                      <w:sz w:val="20"/>
                      <w:szCs w:val="20"/>
                    </w:rPr>
                    <m:t>імпорт</m:t>
                  </m:r>
                </m:sub>
              </m:sSub>
            </m:oMath>
            <w:r w:rsidR="0005125D" w:rsidRPr="00964A3A">
              <w:rPr>
                <w:rFonts w:ascii="Trebuchet MS" w:eastAsiaTheme="minorEastAsia" w:hAnsi="Trebuchet MS" w:cs="Times New Roman"/>
                <w:sz w:val="20"/>
                <w:szCs w:val="20"/>
              </w:rPr>
              <w:t xml:space="preserve"> - обсяг імпортованої електричної енергіїза годину, кВт*год,</w:t>
            </w:r>
          </w:p>
          <w:p w:rsidR="0005125D" w:rsidRPr="00964A3A" w:rsidRDefault="00937AE9" w:rsidP="00391257">
            <w:pPr>
              <w:pStyle w:val="a7"/>
              <w:tabs>
                <w:tab w:val="left" w:pos="567"/>
                <w:tab w:val="left" w:pos="1134"/>
              </w:tabs>
              <w:spacing w:after="0" w:line="240" w:lineRule="auto"/>
              <w:ind w:left="0" w:right="102"/>
              <w:jc w:val="both"/>
              <w:rPr>
                <w:rFonts w:ascii="Trebuchet MS" w:hAnsi="Trebuchet MS" w:cs="Times New Roman"/>
                <w:sz w:val="20"/>
                <w:szCs w:val="20"/>
              </w:rPr>
            </w:pPr>
            <m:oMath>
              <m:sSub>
                <m:sSubPr>
                  <m:ctrlPr>
                    <w:rPr>
                      <w:rFonts w:ascii="Cambria Math" w:eastAsiaTheme="minorEastAsia" w:hAnsi="Trebuchet MS" w:cs="Times New Roman"/>
                      <w:i/>
                      <w:sz w:val="20"/>
                      <w:szCs w:val="20"/>
                    </w:rPr>
                  </m:ctrlPr>
                </m:sSubPr>
                <m:e>
                  <m:r>
                    <w:rPr>
                      <w:rFonts w:ascii="Cambria Math" w:eastAsiaTheme="minorEastAsia" w:hAnsi="Cambria Math" w:cs="Times New Roman"/>
                      <w:sz w:val="20"/>
                      <w:szCs w:val="20"/>
                    </w:rPr>
                    <m:t>W</m:t>
                  </m:r>
                </m:e>
                <m:sub>
                  <m:r>
                    <w:rPr>
                      <w:rFonts w:ascii="Trebuchet MS" w:eastAsiaTheme="minorEastAsia" w:hAnsi="Trebuchet MS" w:cs="Times New Roman"/>
                      <w:sz w:val="20"/>
                      <w:szCs w:val="20"/>
                    </w:rPr>
                    <m:t>факт</m:t>
                  </m:r>
                </m:sub>
              </m:sSub>
            </m:oMath>
            <w:r w:rsidR="0005125D" w:rsidRPr="00964A3A">
              <w:rPr>
                <w:rFonts w:ascii="Trebuchet MS" w:eastAsiaTheme="minorEastAsia" w:hAnsi="Trebuchet MS" w:cs="Times New Roman"/>
                <w:sz w:val="20"/>
                <w:szCs w:val="20"/>
              </w:rPr>
              <w:t xml:space="preserve"> – фактичний обсяг електричної енергії за годину, кВт*год.</w:t>
            </w:r>
          </w:p>
          <w:p w:rsidR="0005125D" w:rsidRPr="00964A3A" w:rsidRDefault="009921BD" w:rsidP="00391257">
            <w:pPr>
              <w:pStyle w:val="a7"/>
              <w:tabs>
                <w:tab w:val="left" w:pos="567"/>
                <w:tab w:val="left" w:pos="1134"/>
              </w:tabs>
              <w:spacing w:after="0" w:line="240" w:lineRule="auto"/>
              <w:ind w:left="0" w:right="102"/>
              <w:jc w:val="both"/>
              <w:rPr>
                <w:rFonts w:ascii="Trebuchet MS" w:eastAsiaTheme="minorEastAsia" w:hAnsi="Trebuchet MS" w:cs="Times New Roman"/>
                <w:sz w:val="20"/>
                <w:szCs w:val="20"/>
              </w:rPr>
            </w:pPr>
            <w:proofErr w:type="spellStart"/>
            <w:r w:rsidRPr="00964A3A">
              <w:rPr>
                <w:rFonts w:ascii="Trebuchet MS" w:eastAsiaTheme="minorEastAsia" w:hAnsi="Trebuchet MS" w:cs="Times New Roman"/>
                <w:sz w:val="20"/>
                <w:szCs w:val="20"/>
              </w:rPr>
              <w:t>Pімп</w:t>
            </w:r>
            <w:proofErr w:type="spellEnd"/>
            <w:r w:rsidRPr="00964A3A">
              <w:rPr>
                <w:rFonts w:ascii="Trebuchet MS" w:eastAsiaTheme="minorEastAsia" w:hAnsi="Trebuchet MS" w:cs="Times New Roman"/>
                <w:sz w:val="20"/>
                <w:szCs w:val="20"/>
              </w:rPr>
              <w:t>_</w:t>
            </w:r>
            <w:r w:rsidRPr="00964A3A">
              <w:rPr>
                <w:rFonts w:ascii="Trebuchet MS" w:eastAsiaTheme="minorEastAsia" w:hAnsi="Trebuchet MS" w:cs="Times New Roman"/>
                <w:sz w:val="20"/>
                <w:szCs w:val="20"/>
                <w:lang w:val="en-US"/>
              </w:rPr>
              <w:t>mix</w:t>
            </w:r>
            <w:r w:rsidRPr="00964A3A">
              <w:rPr>
                <w:rFonts w:ascii="Trebuchet MS" w:eastAsiaTheme="minorEastAsia" w:hAnsi="Trebuchet MS" w:cs="Times New Roman"/>
                <w:sz w:val="20"/>
                <w:szCs w:val="20"/>
              </w:rPr>
              <w:t xml:space="preserve"> </w:t>
            </w:r>
            <w:r w:rsidR="0005125D" w:rsidRPr="00964A3A">
              <w:rPr>
                <w:rFonts w:ascii="Trebuchet MS" w:eastAsiaTheme="minorEastAsia" w:hAnsi="Trebuchet MS" w:cs="Times New Roman"/>
                <w:sz w:val="20"/>
                <w:szCs w:val="20"/>
              </w:rPr>
              <w:t xml:space="preserve"> - ціна імпортованої електричної енергії за відповідну годину, грн./кВт*год,</w:t>
            </w:r>
          </w:p>
          <w:p w:rsidR="00DA2237" w:rsidRPr="00964A3A" w:rsidRDefault="00937AE9" w:rsidP="00391257">
            <w:pPr>
              <w:pStyle w:val="a7"/>
              <w:tabs>
                <w:tab w:val="left" w:pos="567"/>
                <w:tab w:val="left" w:pos="1134"/>
              </w:tabs>
              <w:spacing w:after="0" w:line="240" w:lineRule="auto"/>
              <w:ind w:left="0" w:right="102"/>
              <w:jc w:val="both"/>
              <w:rPr>
                <w:rFonts w:ascii="Trebuchet MS" w:eastAsia="Times New Roman" w:hAnsi="Trebuchet MS"/>
                <w:sz w:val="20"/>
                <w:szCs w:val="20"/>
              </w:rPr>
            </w:pPr>
            <m:oMath>
              <m:sSub>
                <m:sSubPr>
                  <m:ctrlPr>
                    <w:rPr>
                      <w:rFonts w:ascii="Cambria Math" w:eastAsiaTheme="minorEastAsia" w:hAnsi="Trebuchet MS" w:cs="Times New Roman"/>
                      <w:i/>
                      <w:sz w:val="20"/>
                      <w:szCs w:val="20"/>
                    </w:rPr>
                  </m:ctrlPr>
                </m:sSubPr>
                <m:e>
                  <m:r>
                    <w:rPr>
                      <w:rFonts w:ascii="Trebuchet MS" w:eastAsiaTheme="minorEastAsia" w:hAnsi="Trebuchet MS" w:cs="Times New Roman"/>
                      <w:sz w:val="20"/>
                      <w:szCs w:val="20"/>
                    </w:rPr>
                    <m:t>Р</m:t>
                  </m:r>
                </m:e>
                <m:sub>
                  <m:r>
                    <w:rPr>
                      <w:rFonts w:ascii="Cambria Math" w:eastAsiaTheme="minorEastAsia" w:hAnsi="Trebuchet MS" w:cs="Times New Roman"/>
                      <w:sz w:val="20"/>
                      <w:szCs w:val="20"/>
                    </w:rPr>
                    <m:t>РДН</m:t>
                  </m:r>
                </m:sub>
              </m:sSub>
            </m:oMath>
            <w:r w:rsidR="0005125D" w:rsidRPr="00964A3A">
              <w:rPr>
                <w:rFonts w:ascii="Trebuchet MS" w:eastAsiaTheme="minorEastAsia" w:hAnsi="Trebuchet MS" w:cs="Times New Roman"/>
                <w:sz w:val="20"/>
                <w:szCs w:val="20"/>
              </w:rPr>
              <w:t xml:space="preserve"> - ціна електричної енергії </w:t>
            </w:r>
            <w:r w:rsidR="00134E03" w:rsidRPr="00964A3A">
              <w:rPr>
                <w:rFonts w:ascii="Trebuchet MS" w:eastAsiaTheme="minorEastAsia" w:hAnsi="Trebuchet MS" w:cs="Times New Roman"/>
                <w:sz w:val="20"/>
                <w:szCs w:val="20"/>
              </w:rPr>
              <w:t xml:space="preserve">на </w:t>
            </w:r>
            <w:r w:rsidRPr="00166AF4">
              <w:rPr>
                <w:rFonts w:ascii="Trebuchet MS" w:eastAsia="Times New Roman" w:hAnsi="Trebuchet MS"/>
                <w:b/>
                <w:sz w:val="20"/>
                <w:szCs w:val="20"/>
                <w:lang w:eastAsia="uk-UA"/>
              </w:rPr>
              <w:t>"</w:t>
            </w:r>
            <w:r w:rsidR="00134E03" w:rsidRPr="00964A3A">
              <w:rPr>
                <w:rFonts w:ascii="Trebuchet MS" w:eastAsiaTheme="minorEastAsia" w:hAnsi="Trebuchet MS" w:cs="Times New Roman"/>
                <w:sz w:val="20"/>
                <w:szCs w:val="20"/>
              </w:rPr>
              <w:t>ринку на добу наперед</w:t>
            </w:r>
            <w:r w:rsidRPr="00166AF4">
              <w:rPr>
                <w:rFonts w:ascii="Trebuchet MS" w:eastAsia="Times New Roman" w:hAnsi="Trebuchet MS"/>
                <w:b/>
                <w:sz w:val="20"/>
                <w:szCs w:val="20"/>
                <w:lang w:eastAsia="uk-UA"/>
              </w:rPr>
              <w:t>"</w:t>
            </w:r>
            <w:r w:rsidR="0075205D" w:rsidRPr="00964A3A">
              <w:rPr>
                <w:rFonts w:ascii="Trebuchet MS" w:eastAsiaTheme="minorEastAsia" w:hAnsi="Trebuchet MS" w:cs="Times New Roman"/>
                <w:sz w:val="20"/>
                <w:szCs w:val="20"/>
              </w:rPr>
              <w:t xml:space="preserve"> </w:t>
            </w:r>
            <w:r w:rsidR="0005125D" w:rsidRPr="00964A3A">
              <w:rPr>
                <w:rFonts w:ascii="Trebuchet MS" w:eastAsiaTheme="minorEastAsia" w:hAnsi="Trebuchet MS" w:cs="Times New Roman"/>
                <w:sz w:val="20"/>
                <w:szCs w:val="20"/>
              </w:rPr>
              <w:t>за відповідну годину, грн./кВт*год.</w:t>
            </w:r>
          </w:p>
        </w:tc>
      </w:tr>
      <w:tr w:rsidR="006E31B7" w:rsidRPr="00964A3A" w:rsidTr="004B3166">
        <w:tc>
          <w:tcPr>
            <w:tcW w:w="2592" w:type="dxa"/>
            <w:tcBorders>
              <w:top w:val="single" w:sz="6" w:space="0" w:color="auto"/>
              <w:left w:val="single" w:sz="6" w:space="0" w:color="auto"/>
              <w:bottom w:val="single" w:sz="6" w:space="0" w:color="auto"/>
              <w:right w:val="single" w:sz="6" w:space="0" w:color="auto"/>
            </w:tcBorders>
          </w:tcPr>
          <w:p w:rsidR="006E31B7" w:rsidRPr="00964A3A" w:rsidRDefault="006E31B7" w:rsidP="0026198C">
            <w:pPr>
              <w:pStyle w:val="Style5"/>
              <w:widowControl/>
              <w:spacing w:line="240" w:lineRule="auto"/>
              <w:jc w:val="left"/>
              <w:rPr>
                <w:rFonts w:ascii="Trebuchet MS" w:hAnsi="Trebuchet MS"/>
                <w:b/>
                <w:sz w:val="20"/>
                <w:szCs w:val="20"/>
                <w:lang w:val="uk-UA"/>
              </w:rPr>
            </w:pPr>
            <w:r w:rsidRPr="00964A3A">
              <w:rPr>
                <w:rFonts w:ascii="Trebuchet MS" w:hAnsi="Trebuchet MS"/>
                <w:b/>
                <w:sz w:val="20"/>
                <w:szCs w:val="20"/>
                <w:lang w:val="uk-UA"/>
              </w:rPr>
              <w:t>Спосіб оплати</w:t>
            </w:r>
          </w:p>
        </w:tc>
        <w:tc>
          <w:tcPr>
            <w:tcW w:w="7371" w:type="dxa"/>
            <w:tcBorders>
              <w:top w:val="single" w:sz="6" w:space="0" w:color="auto"/>
              <w:left w:val="single" w:sz="6" w:space="0" w:color="auto"/>
              <w:bottom w:val="single" w:sz="6" w:space="0" w:color="auto"/>
              <w:right w:val="single" w:sz="6" w:space="0" w:color="auto"/>
            </w:tcBorders>
          </w:tcPr>
          <w:p w:rsidR="001F644E" w:rsidRPr="00964A3A" w:rsidRDefault="001F644E" w:rsidP="00391257">
            <w:pPr>
              <w:pStyle w:val="a7"/>
              <w:pBdr>
                <w:top w:val="none" w:sz="4" w:space="0" w:color="000000"/>
                <w:left w:val="none" w:sz="4" w:space="0" w:color="000000"/>
                <w:bottom w:val="none" w:sz="4" w:space="0" w:color="000000"/>
                <w:right w:val="none" w:sz="4" w:space="0" w:color="000000"/>
                <w:between w:val="none" w:sz="4" w:space="0" w:color="000000"/>
              </w:pBdr>
              <w:spacing w:after="0" w:line="240" w:lineRule="auto"/>
              <w:ind w:left="0" w:right="102"/>
              <w:jc w:val="both"/>
              <w:rPr>
                <w:rFonts w:ascii="Trebuchet MS" w:eastAsia="Calibri" w:hAnsi="Trebuchet MS" w:cs="Times New Roman"/>
                <w:sz w:val="20"/>
                <w:szCs w:val="20"/>
              </w:rPr>
            </w:pPr>
            <w:r w:rsidRPr="00964A3A">
              <w:rPr>
                <w:rFonts w:ascii="Trebuchet MS" w:hAnsi="Trebuchet MS" w:cs="Times New Roman"/>
                <w:sz w:val="20"/>
                <w:szCs w:val="20"/>
              </w:rPr>
              <w:t xml:space="preserve">Оплата заявлених (планових) обсягів </w:t>
            </w:r>
            <w:r w:rsidRPr="00964A3A">
              <w:rPr>
                <w:rFonts w:ascii="Trebuchet MS" w:hAnsi="Trebuchet MS" w:cs="Times New Roman"/>
                <w:b/>
                <w:i/>
                <w:sz w:val="20"/>
                <w:szCs w:val="20"/>
              </w:rPr>
              <w:t>електричної енергії</w:t>
            </w:r>
            <w:r w:rsidR="00964A3A" w:rsidRPr="00964A3A">
              <w:rPr>
                <w:rFonts w:ascii="Trebuchet MS" w:hAnsi="Trebuchet MS" w:cs="Times New Roman"/>
                <w:b/>
                <w:i/>
                <w:sz w:val="20"/>
                <w:szCs w:val="20"/>
              </w:rPr>
              <w:t xml:space="preserve"> </w:t>
            </w:r>
            <w:r w:rsidRPr="00964A3A">
              <w:rPr>
                <w:rFonts w:ascii="Trebuchet MS" w:hAnsi="Trebuchet MS" w:cs="Times New Roman"/>
                <w:b/>
                <w:i/>
                <w:sz w:val="20"/>
                <w:szCs w:val="20"/>
              </w:rPr>
              <w:t>українського виробництва</w:t>
            </w:r>
            <w:r w:rsidR="00964A3A" w:rsidRPr="00964A3A">
              <w:rPr>
                <w:rFonts w:ascii="Trebuchet MS" w:hAnsi="Trebuchet MS" w:cs="Times New Roman"/>
                <w:b/>
                <w:i/>
                <w:sz w:val="20"/>
                <w:szCs w:val="20"/>
              </w:rPr>
              <w:t xml:space="preserve"> </w:t>
            </w:r>
            <w:r w:rsidRPr="00964A3A">
              <w:rPr>
                <w:rFonts w:ascii="Trebuchet MS" w:hAnsi="Trebuchet MS" w:cs="Times New Roman"/>
                <w:sz w:val="20"/>
                <w:szCs w:val="20"/>
              </w:rPr>
              <w:t xml:space="preserve">зазначених у додатку 1 до цієї </w:t>
            </w:r>
            <w:r w:rsidR="002822F8" w:rsidRPr="00964A3A">
              <w:rPr>
                <w:rFonts w:ascii="Trebuchet MS" w:eastAsia="Times New Roman" w:hAnsi="Trebuchet MS" w:cs="Times New Roman"/>
                <w:sz w:val="20"/>
                <w:szCs w:val="20"/>
                <w:lang w:bidi="uk-UA"/>
              </w:rPr>
              <w:t>Комерційної пропозиції</w:t>
            </w:r>
            <w:r w:rsidR="00964A3A" w:rsidRPr="00964A3A">
              <w:rPr>
                <w:rFonts w:ascii="Trebuchet MS" w:eastAsia="Times New Roman" w:hAnsi="Trebuchet MS" w:cs="Times New Roman"/>
                <w:sz w:val="20"/>
                <w:szCs w:val="20"/>
                <w:lang w:bidi="uk-UA"/>
              </w:rPr>
              <w:t xml:space="preserve"> </w:t>
            </w:r>
            <w:r w:rsidRPr="00964A3A">
              <w:rPr>
                <w:rFonts w:ascii="Trebuchet MS" w:eastAsia="Calibri" w:hAnsi="Trebuchet MS" w:cs="Times New Roman"/>
                <w:sz w:val="20"/>
                <w:szCs w:val="20"/>
              </w:rPr>
              <w:t xml:space="preserve">на розрахунковий період М здійснюється Споживачем за прогнозованою ціною </w:t>
            </w:r>
            <m:oMath>
              <m:sSubSup>
                <m:sSubSupPr>
                  <m:ctrlPr>
                    <w:rPr>
                      <w:rFonts w:ascii="Cambria Math" w:eastAsia="Calibri" w:hAnsi="Trebuchet MS" w:cs="Times New Roman"/>
                      <w:i/>
                      <w:sz w:val="20"/>
                      <w:szCs w:val="20"/>
                    </w:rPr>
                  </m:ctrlPr>
                </m:sSubSupPr>
                <m:e>
                  <m:r>
                    <w:rPr>
                      <w:rFonts w:ascii="Cambria Math" w:eastAsia="Calibri" w:hAnsi="Trebuchet MS" w:cs="Times New Roman"/>
                      <w:sz w:val="20"/>
                      <w:szCs w:val="20"/>
                    </w:rPr>
                    <m:t>(</m:t>
                  </m:r>
                  <m:r>
                    <w:rPr>
                      <w:rFonts w:ascii="Trebuchet MS" w:eastAsia="Calibri" w:hAnsi="Trebuchet MS" w:cs="Times New Roman"/>
                      <w:sz w:val="20"/>
                      <w:szCs w:val="20"/>
                    </w:rPr>
                    <m:t>Р</m:t>
                  </m:r>
                </m:e>
                <m:sub>
                  <m:r>
                    <w:rPr>
                      <w:rFonts w:ascii="Trebuchet MS" w:eastAsia="Calibri" w:hAnsi="Trebuchet MS" w:cs="Times New Roman"/>
                      <w:sz w:val="20"/>
                      <w:szCs w:val="20"/>
                    </w:rPr>
                    <m:t>україн</m:t>
                  </m:r>
                </m:sub>
                <m:sup>
                  <m:r>
                    <w:rPr>
                      <w:rFonts w:ascii="Trebuchet MS" w:eastAsia="Calibri" w:hAnsi="Trebuchet MS" w:cs="Times New Roman"/>
                      <w:sz w:val="20"/>
                      <w:szCs w:val="20"/>
                    </w:rPr>
                    <m:t>прогн</m:t>
                  </m:r>
                </m:sup>
              </m:sSubSup>
            </m:oMath>
            <w:r w:rsidRPr="00964A3A">
              <w:rPr>
                <w:rFonts w:ascii="Trebuchet MS" w:eastAsia="Calibri" w:hAnsi="Trebuchet MS" w:cs="Times New Roman"/>
                <w:sz w:val="20"/>
                <w:szCs w:val="20"/>
              </w:rPr>
              <w:t>) за 1кВт*год. Постачальника, яка визначається за формулою:</w:t>
            </w:r>
          </w:p>
          <w:p w:rsidR="001F644E" w:rsidRPr="00964A3A" w:rsidRDefault="00937AE9" w:rsidP="008742B7">
            <w:pPr>
              <w:pBdr>
                <w:top w:val="none" w:sz="4" w:space="0" w:color="000000"/>
                <w:left w:val="none" w:sz="4" w:space="0" w:color="000000"/>
                <w:bottom w:val="none" w:sz="4" w:space="0" w:color="000000"/>
                <w:right w:val="none" w:sz="4" w:space="0" w:color="000000"/>
                <w:between w:val="none" w:sz="4" w:space="0" w:color="000000"/>
              </w:pBdr>
              <w:spacing w:after="0" w:line="240" w:lineRule="auto"/>
              <w:ind w:right="102"/>
              <w:jc w:val="center"/>
              <w:rPr>
                <w:rFonts w:ascii="Trebuchet MS" w:eastAsia="Calibri" w:hAnsi="Trebuchet MS" w:cs="Times New Roman"/>
                <w:b/>
                <w:sz w:val="20"/>
                <w:szCs w:val="20"/>
              </w:rPr>
            </w:pPr>
            <m:oMath>
              <m:sSubSup>
                <m:sSubSupPr>
                  <m:ctrlPr>
                    <w:rPr>
                      <w:rFonts w:ascii="Cambria Math" w:eastAsia="Calibri" w:hAnsi="Trebuchet MS" w:cs="Times New Roman"/>
                      <w:i/>
                      <w:sz w:val="20"/>
                      <w:szCs w:val="20"/>
                    </w:rPr>
                  </m:ctrlPr>
                </m:sSubSupPr>
                <m:e>
                  <m:r>
                    <w:rPr>
                      <w:rFonts w:ascii="Trebuchet MS" w:eastAsia="Calibri" w:hAnsi="Trebuchet MS" w:cs="Times New Roman"/>
                      <w:sz w:val="20"/>
                      <w:szCs w:val="20"/>
                    </w:rPr>
                    <m:t>Р</m:t>
                  </m:r>
                </m:e>
                <m:sub>
                  <m:r>
                    <w:rPr>
                      <w:rFonts w:ascii="Trebuchet MS" w:eastAsia="Calibri" w:hAnsi="Trebuchet MS" w:cs="Times New Roman"/>
                      <w:sz w:val="20"/>
                      <w:szCs w:val="20"/>
                    </w:rPr>
                    <m:t>україн</m:t>
                  </m:r>
                </m:sub>
                <m:sup>
                  <m:r>
                    <w:rPr>
                      <w:rFonts w:ascii="Trebuchet MS" w:eastAsia="Calibri" w:hAnsi="Trebuchet MS" w:cs="Times New Roman"/>
                      <w:sz w:val="20"/>
                      <w:szCs w:val="20"/>
                    </w:rPr>
                    <m:t>прогн</m:t>
                  </m:r>
                </m:sup>
              </m:sSubSup>
            </m:oMath>
            <w:r w:rsidR="001F644E" w:rsidRPr="00964A3A">
              <w:rPr>
                <w:rFonts w:ascii="Trebuchet MS" w:eastAsia="Calibri" w:hAnsi="Trebuchet MS" w:cs="Times New Roman"/>
                <w:b/>
                <w:sz w:val="20"/>
                <w:szCs w:val="20"/>
              </w:rPr>
              <w:t>=</w:t>
            </w:r>
            <m:oMath>
              <m:sSubSup>
                <m:sSubSupPr>
                  <m:ctrlPr>
                    <w:rPr>
                      <w:rFonts w:ascii="Cambria Math" w:eastAsia="Calibri" w:hAnsi="Trebuchet MS" w:cs="Times New Roman"/>
                      <w:b/>
                      <w:sz w:val="20"/>
                      <w:szCs w:val="20"/>
                      <w:lang w:eastAsia="ru-RU"/>
                    </w:rPr>
                  </m:ctrlPr>
                </m:sSubSupPr>
                <m:e>
                  <m:r>
                    <m:rPr>
                      <m:sty m:val="b"/>
                    </m:rPr>
                    <w:rPr>
                      <w:rFonts w:ascii="Trebuchet MS" w:eastAsia="Calibri" w:hAnsi="Trebuchet MS" w:cs="Times New Roman"/>
                      <w:sz w:val="20"/>
                      <w:szCs w:val="20"/>
                      <w:lang w:eastAsia="ru-RU"/>
                    </w:rPr>
                    <m:t>Р</m:t>
                  </m:r>
                </m:e>
                <m:sub>
                  <m:r>
                    <m:rPr>
                      <m:sty m:val="b"/>
                    </m:rPr>
                    <w:rPr>
                      <w:rFonts w:ascii="Trebuchet MS" w:eastAsia="Calibri" w:hAnsi="Trebuchet MS" w:cs="Times New Roman"/>
                      <w:sz w:val="20"/>
                      <w:szCs w:val="20"/>
                      <w:lang w:eastAsia="ru-RU"/>
                    </w:rPr>
                    <m:t>р</m:t>
                  </m:r>
                </m:sub>
                <m:sup>
                  <m:r>
                    <m:rPr>
                      <m:sty m:val="b"/>
                    </m:rPr>
                    <w:rPr>
                      <w:rFonts w:ascii="Trebuchet MS" w:eastAsia="Calibri" w:hAnsi="Trebuchet MS" w:cs="Times New Roman"/>
                      <w:sz w:val="20"/>
                      <w:szCs w:val="20"/>
                      <w:lang w:eastAsia="ru-RU"/>
                    </w:rPr>
                    <m:t>ОР</m:t>
                  </m:r>
                </m:sup>
              </m:sSubSup>
            </m:oMath>
            <w:r w:rsidR="001F644E" w:rsidRPr="00964A3A">
              <w:rPr>
                <w:rFonts w:ascii="Trebuchet MS" w:eastAsia="Calibri" w:hAnsi="Trebuchet MS" w:cs="Times New Roman"/>
                <w:b/>
                <w:sz w:val="20"/>
                <w:szCs w:val="20"/>
              </w:rPr>
              <w:t>+</w:t>
            </w:r>
            <m:oMath>
              <m:sSub>
                <m:sSubPr>
                  <m:ctrlPr>
                    <w:rPr>
                      <w:rFonts w:ascii="Cambria Math" w:hAnsi="Trebuchet MS" w:cs="Times New Roman"/>
                      <w:sz w:val="20"/>
                      <w:szCs w:val="20"/>
                    </w:rPr>
                  </m:ctrlPr>
                </m:sSubPr>
                <m:e>
                  <m:r>
                    <m:rPr>
                      <m:sty m:val="p"/>
                    </m:rPr>
                    <w:rPr>
                      <w:rFonts w:ascii="Trebuchet MS" w:hAnsi="Trebuchet MS" w:cs="Times New Roman"/>
                      <w:sz w:val="20"/>
                      <w:szCs w:val="20"/>
                    </w:rPr>
                    <m:t>Р</m:t>
                  </m:r>
                </m:e>
                <m:sub>
                  <m:r>
                    <m:rPr>
                      <m:sty m:val="p"/>
                    </m:rPr>
                    <w:rPr>
                      <w:rFonts w:ascii="Trebuchet MS" w:hAnsi="Trebuchet MS" w:cs="Times New Roman"/>
                      <w:sz w:val="20"/>
                      <w:szCs w:val="20"/>
                    </w:rPr>
                    <m:t>осп</m:t>
                  </m:r>
                </m:sub>
              </m:sSub>
            </m:oMath>
            <w:r w:rsidR="001F644E" w:rsidRPr="00964A3A">
              <w:rPr>
                <w:rFonts w:ascii="Trebuchet MS" w:eastAsia="Calibri" w:hAnsi="Trebuchet MS" w:cs="Times New Roman"/>
                <w:sz w:val="20"/>
                <w:szCs w:val="20"/>
              </w:rPr>
              <w:t>, грн/кВт*год.</w:t>
            </w:r>
          </w:p>
          <w:p w:rsidR="001F644E" w:rsidRDefault="00937AE9" w:rsidP="00391257">
            <w:pPr>
              <w:spacing w:after="0" w:line="240" w:lineRule="auto"/>
              <w:ind w:right="102"/>
              <w:jc w:val="both"/>
              <w:rPr>
                <w:rFonts w:ascii="Trebuchet MS" w:eastAsia="Calibri" w:hAnsi="Trebuchet MS" w:cs="Times New Roman"/>
                <w:sz w:val="20"/>
                <w:szCs w:val="20"/>
              </w:rPr>
            </w:pPr>
            <m:oMath>
              <m:sSubSup>
                <m:sSubSupPr>
                  <m:ctrlPr>
                    <w:rPr>
                      <w:rFonts w:ascii="Cambria Math" w:eastAsia="Calibri" w:hAnsi="Trebuchet MS" w:cs="Times New Roman"/>
                      <w:b/>
                      <w:sz w:val="20"/>
                      <w:szCs w:val="20"/>
                      <w:lang w:eastAsia="ru-RU"/>
                    </w:rPr>
                  </m:ctrlPr>
                </m:sSubSupPr>
                <m:e>
                  <m:r>
                    <m:rPr>
                      <m:sty m:val="b"/>
                    </m:rPr>
                    <w:rPr>
                      <w:rFonts w:ascii="Trebuchet MS" w:eastAsia="Calibri" w:hAnsi="Trebuchet MS" w:cs="Times New Roman"/>
                      <w:sz w:val="20"/>
                      <w:szCs w:val="20"/>
                      <w:lang w:eastAsia="ru-RU"/>
                    </w:rPr>
                    <m:t>Р</m:t>
                  </m:r>
                </m:e>
                <m:sub>
                  <m:r>
                    <m:rPr>
                      <m:sty m:val="b"/>
                    </m:rPr>
                    <w:rPr>
                      <w:rFonts w:ascii="Trebuchet MS" w:eastAsia="Calibri" w:hAnsi="Trebuchet MS" w:cs="Times New Roman"/>
                      <w:sz w:val="20"/>
                      <w:szCs w:val="20"/>
                      <w:lang w:eastAsia="ru-RU"/>
                    </w:rPr>
                    <m:t>р</m:t>
                  </m:r>
                </m:sub>
                <m:sup>
                  <m:r>
                    <m:rPr>
                      <m:sty m:val="b"/>
                    </m:rPr>
                    <w:rPr>
                      <w:rFonts w:ascii="Trebuchet MS" w:eastAsia="Calibri" w:hAnsi="Trebuchet MS" w:cs="Times New Roman"/>
                      <w:sz w:val="20"/>
                      <w:szCs w:val="20"/>
                      <w:lang w:eastAsia="ru-RU"/>
                    </w:rPr>
                    <m:t>ОР</m:t>
                  </m:r>
                </m:sup>
              </m:sSubSup>
            </m:oMath>
            <w:r w:rsidR="001F644E" w:rsidRPr="00964A3A">
              <w:rPr>
                <w:rFonts w:ascii="Trebuchet MS" w:eastAsia="Calibri" w:hAnsi="Trebuchet MS" w:cs="Times New Roman"/>
                <w:sz w:val="20"/>
                <w:szCs w:val="20"/>
                <w:lang w:eastAsia="ru-RU"/>
              </w:rPr>
              <w:t xml:space="preserve">- прогнозована ціна на електричну енергію на розрахунковий період М. </w:t>
            </w:r>
            <m:oMath>
              <m:sSubSup>
                <m:sSubSupPr>
                  <m:ctrlPr>
                    <w:rPr>
                      <w:rFonts w:ascii="Cambria Math" w:eastAsia="Calibri" w:hAnsi="Trebuchet MS" w:cs="Times New Roman"/>
                      <w:sz w:val="20"/>
                      <w:szCs w:val="20"/>
                      <w:lang w:eastAsia="ru-RU"/>
                    </w:rPr>
                  </m:ctrlPr>
                </m:sSubSupPr>
                <m:e>
                  <m:r>
                    <m:rPr>
                      <m:sty m:val="p"/>
                    </m:rPr>
                    <w:rPr>
                      <w:rFonts w:ascii="Trebuchet MS" w:eastAsia="Calibri" w:hAnsi="Trebuchet MS" w:cs="Times New Roman"/>
                      <w:sz w:val="20"/>
                      <w:szCs w:val="20"/>
                      <w:lang w:eastAsia="ru-RU"/>
                    </w:rPr>
                    <m:t>Р</m:t>
                  </m:r>
                </m:e>
                <m:sub>
                  <m:r>
                    <m:rPr>
                      <m:sty m:val="p"/>
                    </m:rPr>
                    <w:rPr>
                      <w:rFonts w:ascii="Trebuchet MS" w:eastAsia="Calibri" w:hAnsi="Trebuchet MS" w:cs="Times New Roman"/>
                      <w:sz w:val="20"/>
                      <w:szCs w:val="20"/>
                      <w:lang w:eastAsia="ru-RU"/>
                    </w:rPr>
                    <m:t>р</m:t>
                  </m:r>
                </m:sub>
                <m:sup>
                  <m:r>
                    <m:rPr>
                      <m:sty m:val="p"/>
                    </m:rPr>
                    <w:rPr>
                      <w:rFonts w:ascii="Trebuchet MS" w:eastAsia="Calibri" w:hAnsi="Trebuchet MS" w:cs="Times New Roman"/>
                      <w:sz w:val="20"/>
                      <w:szCs w:val="20"/>
                      <w:lang w:eastAsia="ru-RU"/>
                    </w:rPr>
                    <m:t>ОР</m:t>
                  </m:r>
                </m:sup>
              </m:sSubSup>
            </m:oMath>
            <w:r w:rsidR="001F644E" w:rsidRPr="00964A3A">
              <w:rPr>
                <w:rFonts w:ascii="Trebuchet MS" w:eastAsia="Calibri" w:hAnsi="Trebuchet MS" w:cs="Times New Roman"/>
                <w:sz w:val="20"/>
                <w:szCs w:val="20"/>
              </w:rPr>
              <w:t xml:space="preserve">визначається, </w:t>
            </w:r>
            <w:r w:rsidR="001F644E" w:rsidRPr="00964A3A">
              <w:rPr>
                <w:rFonts w:ascii="Trebuchet MS" w:eastAsia="Calibri" w:hAnsi="Trebuchet MS" w:cs="Times New Roman"/>
                <w:sz w:val="20"/>
                <w:szCs w:val="20"/>
                <w:lang w:eastAsia="ru-RU"/>
              </w:rPr>
              <w:t xml:space="preserve">як середньозважена ціна на Ринку </w:t>
            </w:r>
            <w:r w:rsidRPr="00166AF4">
              <w:rPr>
                <w:rFonts w:ascii="Trebuchet MS" w:eastAsia="Times New Roman" w:hAnsi="Trebuchet MS"/>
                <w:b/>
                <w:sz w:val="20"/>
                <w:szCs w:val="20"/>
                <w:lang w:eastAsia="uk-UA"/>
              </w:rPr>
              <w:t>"</w:t>
            </w:r>
            <w:r w:rsidR="001F644E" w:rsidRPr="00964A3A">
              <w:rPr>
                <w:rFonts w:ascii="Trebuchet MS" w:eastAsia="Calibri" w:hAnsi="Trebuchet MS" w:cs="Times New Roman"/>
                <w:sz w:val="20"/>
                <w:szCs w:val="20"/>
                <w:lang w:eastAsia="ru-RU"/>
              </w:rPr>
              <w:t>на добу наперед</w:t>
            </w:r>
            <w:r w:rsidRPr="00166AF4">
              <w:rPr>
                <w:rFonts w:ascii="Trebuchet MS" w:eastAsia="Times New Roman" w:hAnsi="Trebuchet MS"/>
                <w:b/>
                <w:sz w:val="20"/>
                <w:szCs w:val="20"/>
                <w:lang w:eastAsia="uk-UA"/>
              </w:rPr>
              <w:t>"</w:t>
            </w:r>
            <w:r w:rsidR="001F644E" w:rsidRPr="00964A3A">
              <w:rPr>
                <w:rFonts w:ascii="Trebuchet MS" w:eastAsia="Calibri" w:hAnsi="Trebuchet MS" w:cs="Times New Roman"/>
                <w:sz w:val="20"/>
                <w:szCs w:val="20"/>
                <w:lang w:eastAsia="ru-RU"/>
              </w:rPr>
              <w:t xml:space="preserve"> (з сайту «Оператора ринку» https://www.oree.com.ua), яка сформувалась за 15днів місяця, що передує розрахунковому, </w:t>
            </w:r>
            <w:r w:rsidR="001F644E" w:rsidRPr="00964A3A">
              <w:rPr>
                <w:rFonts w:ascii="Trebuchet MS" w:eastAsia="Calibri" w:hAnsi="Trebuchet MS" w:cs="Times New Roman"/>
                <w:sz w:val="20"/>
                <w:szCs w:val="20"/>
              </w:rPr>
              <w:t>без урахування ПДВ.</w:t>
            </w:r>
          </w:p>
          <w:p w:rsidR="008742B7" w:rsidRPr="00964A3A" w:rsidRDefault="008742B7" w:rsidP="00391257">
            <w:pPr>
              <w:spacing w:after="0" w:line="240" w:lineRule="auto"/>
              <w:ind w:right="102"/>
              <w:jc w:val="both"/>
              <w:rPr>
                <w:rFonts w:ascii="Trebuchet MS" w:eastAsia="Calibri" w:hAnsi="Trebuchet MS" w:cs="Times New Roman"/>
                <w:sz w:val="20"/>
                <w:szCs w:val="20"/>
                <w:lang w:eastAsia="ru-RU"/>
              </w:rPr>
            </w:pPr>
          </w:p>
          <w:p w:rsidR="001F644E" w:rsidRPr="00964A3A" w:rsidRDefault="001F644E" w:rsidP="00391257">
            <w:pPr>
              <w:pStyle w:val="a7"/>
              <w:tabs>
                <w:tab w:val="left" w:pos="567"/>
                <w:tab w:val="left" w:pos="1134"/>
              </w:tabs>
              <w:spacing w:after="0" w:line="240" w:lineRule="auto"/>
              <w:ind w:left="0" w:right="102"/>
              <w:jc w:val="both"/>
              <w:rPr>
                <w:rFonts w:ascii="Trebuchet MS" w:hAnsi="Trebuchet MS" w:cs="Times New Roman"/>
                <w:sz w:val="20"/>
                <w:szCs w:val="20"/>
              </w:rPr>
            </w:pPr>
            <w:r w:rsidRPr="00964A3A">
              <w:rPr>
                <w:rFonts w:ascii="Trebuchet MS" w:hAnsi="Trebuchet MS" w:cs="Times New Roman"/>
                <w:sz w:val="20"/>
                <w:szCs w:val="20"/>
              </w:rPr>
              <w:t xml:space="preserve">Оплата заявлених (планових) обсягів </w:t>
            </w:r>
            <w:r w:rsidRPr="00964A3A">
              <w:rPr>
                <w:rFonts w:ascii="Trebuchet MS" w:hAnsi="Trebuchet MS" w:cs="Times New Roman"/>
                <w:b/>
                <w:i/>
                <w:sz w:val="20"/>
                <w:szCs w:val="20"/>
              </w:rPr>
              <w:t>імпортованої електричної енергії</w:t>
            </w:r>
            <w:r w:rsidRPr="00964A3A">
              <w:rPr>
                <w:rFonts w:ascii="Trebuchet MS" w:hAnsi="Trebuchet MS" w:cs="Times New Roman"/>
                <w:sz w:val="20"/>
                <w:szCs w:val="20"/>
              </w:rPr>
              <w:t>,</w:t>
            </w:r>
            <w:r w:rsidR="00964A3A" w:rsidRPr="00964A3A">
              <w:rPr>
                <w:rFonts w:ascii="Trebuchet MS" w:hAnsi="Trebuchet MS" w:cs="Times New Roman"/>
                <w:sz w:val="20"/>
                <w:szCs w:val="20"/>
              </w:rPr>
              <w:t xml:space="preserve"> </w:t>
            </w:r>
            <w:r w:rsidRPr="00964A3A">
              <w:rPr>
                <w:rFonts w:ascii="Trebuchet MS" w:hAnsi="Trebuchet MS" w:cs="Times New Roman"/>
                <w:sz w:val="20"/>
                <w:szCs w:val="20"/>
              </w:rPr>
              <w:t xml:space="preserve">зазначених у додатку 1 до цієї </w:t>
            </w:r>
            <w:r w:rsidR="002822F8" w:rsidRPr="00964A3A">
              <w:rPr>
                <w:rFonts w:ascii="Trebuchet MS" w:eastAsia="Times New Roman" w:hAnsi="Trebuchet MS" w:cs="Times New Roman"/>
                <w:sz w:val="20"/>
                <w:szCs w:val="20"/>
                <w:lang w:bidi="uk-UA"/>
              </w:rPr>
              <w:t>Комерційної пропозиції</w:t>
            </w:r>
            <w:r w:rsidR="00964A3A" w:rsidRPr="00964A3A">
              <w:rPr>
                <w:rFonts w:ascii="Trebuchet MS" w:eastAsia="Times New Roman" w:hAnsi="Trebuchet MS" w:cs="Times New Roman"/>
                <w:sz w:val="20"/>
                <w:szCs w:val="20"/>
                <w:lang w:bidi="uk-UA"/>
              </w:rPr>
              <w:t xml:space="preserve"> </w:t>
            </w:r>
            <w:r w:rsidRPr="00964A3A">
              <w:rPr>
                <w:rFonts w:ascii="Trebuchet MS" w:eastAsia="Calibri" w:hAnsi="Trebuchet MS" w:cs="Times New Roman"/>
                <w:sz w:val="20"/>
                <w:szCs w:val="20"/>
              </w:rPr>
              <w:t xml:space="preserve">на розрахунковий </w:t>
            </w:r>
            <w:r w:rsidRPr="00964A3A">
              <w:rPr>
                <w:rFonts w:ascii="Trebuchet MS" w:eastAsia="Calibri" w:hAnsi="Trebuchet MS" w:cs="Times New Roman"/>
                <w:sz w:val="20"/>
                <w:szCs w:val="20"/>
              </w:rPr>
              <w:lastRenderedPageBreak/>
              <w:t>період М,</w:t>
            </w:r>
            <w:r w:rsidR="00964A3A" w:rsidRPr="00964A3A">
              <w:rPr>
                <w:rFonts w:ascii="Trebuchet MS" w:eastAsia="Calibri" w:hAnsi="Trebuchet MS" w:cs="Times New Roman"/>
                <w:sz w:val="20"/>
                <w:szCs w:val="20"/>
              </w:rPr>
              <w:t xml:space="preserve"> </w:t>
            </w:r>
            <w:r w:rsidRPr="00964A3A">
              <w:rPr>
                <w:rFonts w:ascii="Trebuchet MS" w:eastAsia="Calibri" w:hAnsi="Trebuchet MS" w:cs="Times New Roman"/>
                <w:sz w:val="20"/>
                <w:szCs w:val="20"/>
              </w:rPr>
              <w:t xml:space="preserve">здійснюється Споживачем за прогнозованою ціною (тарифом) </w:t>
            </w:r>
            <m:oMath>
              <m:sSubSup>
                <m:sSubSupPr>
                  <m:ctrlPr>
                    <w:rPr>
                      <w:rFonts w:ascii="Cambria Math" w:eastAsia="Calibri" w:hAnsi="Trebuchet MS" w:cs="Times New Roman"/>
                      <w:i/>
                      <w:sz w:val="20"/>
                      <w:szCs w:val="20"/>
                    </w:rPr>
                  </m:ctrlPr>
                </m:sSubSupPr>
                <m:e>
                  <m:r>
                    <w:rPr>
                      <w:rFonts w:ascii="Trebuchet MS" w:eastAsia="Calibri" w:hAnsi="Trebuchet MS" w:cs="Times New Roman"/>
                      <w:sz w:val="20"/>
                      <w:szCs w:val="20"/>
                    </w:rPr>
                    <m:t>Р</m:t>
                  </m:r>
                </m:e>
                <m:sub>
                  <m:r>
                    <w:rPr>
                      <w:rFonts w:ascii="Trebuchet MS" w:eastAsia="Calibri" w:hAnsi="Trebuchet MS" w:cs="Times New Roman"/>
                      <w:sz w:val="20"/>
                      <w:szCs w:val="20"/>
                    </w:rPr>
                    <m:t>імпорт</m:t>
                  </m:r>
                </m:sub>
                <m:sup>
                  <m:r>
                    <w:rPr>
                      <w:rFonts w:ascii="Trebuchet MS" w:eastAsia="Calibri" w:hAnsi="Trebuchet MS" w:cs="Times New Roman"/>
                      <w:sz w:val="20"/>
                      <w:szCs w:val="20"/>
                    </w:rPr>
                    <m:t>прогн</m:t>
                  </m:r>
                </m:sup>
              </m:sSubSup>
            </m:oMath>
            <w:r w:rsidRPr="00964A3A">
              <w:rPr>
                <w:rFonts w:ascii="Trebuchet MS" w:eastAsia="Calibri" w:hAnsi="Trebuchet MS" w:cs="Times New Roman"/>
                <w:sz w:val="20"/>
                <w:szCs w:val="20"/>
              </w:rPr>
              <w:t>, яка визначається за формулою:</w:t>
            </w:r>
          </w:p>
          <w:p w:rsidR="001F644E" w:rsidRPr="00964A3A" w:rsidRDefault="001F644E" w:rsidP="00391257">
            <w:pPr>
              <w:tabs>
                <w:tab w:val="left" w:pos="567"/>
                <w:tab w:val="left" w:pos="1134"/>
              </w:tabs>
              <w:spacing w:after="0" w:line="240" w:lineRule="auto"/>
              <w:ind w:right="102"/>
              <w:jc w:val="both"/>
              <w:rPr>
                <w:rFonts w:ascii="Trebuchet MS" w:hAnsi="Trebuchet MS" w:cs="Times New Roman"/>
                <w:sz w:val="12"/>
                <w:szCs w:val="12"/>
              </w:rPr>
            </w:pPr>
          </w:p>
          <w:p w:rsidR="001F644E" w:rsidRPr="00964A3A" w:rsidRDefault="00937AE9" w:rsidP="00391257">
            <w:pPr>
              <w:tabs>
                <w:tab w:val="left" w:pos="567"/>
                <w:tab w:val="left" w:pos="1134"/>
              </w:tabs>
              <w:spacing w:after="0" w:line="240" w:lineRule="auto"/>
              <w:ind w:right="102"/>
              <w:jc w:val="center"/>
              <w:rPr>
                <w:rFonts w:ascii="Trebuchet MS" w:eastAsiaTheme="minorEastAsia" w:hAnsi="Trebuchet MS" w:cs="Times New Roman"/>
                <w:sz w:val="20"/>
                <w:szCs w:val="20"/>
              </w:rPr>
            </w:pPr>
            <m:oMath>
              <m:sSubSup>
                <m:sSubSupPr>
                  <m:ctrlPr>
                    <w:rPr>
                      <w:rFonts w:ascii="Cambria Math" w:eastAsia="Calibri" w:hAnsi="Trebuchet MS" w:cs="Times New Roman"/>
                      <w:i/>
                      <w:sz w:val="20"/>
                      <w:szCs w:val="20"/>
                    </w:rPr>
                  </m:ctrlPr>
                </m:sSubSupPr>
                <m:e>
                  <m:r>
                    <w:rPr>
                      <w:rFonts w:ascii="Trebuchet MS" w:eastAsia="Calibri" w:hAnsi="Trebuchet MS" w:cs="Times New Roman"/>
                      <w:sz w:val="20"/>
                      <w:szCs w:val="20"/>
                    </w:rPr>
                    <m:t>Р</m:t>
                  </m:r>
                </m:e>
                <m:sub>
                  <m:r>
                    <w:rPr>
                      <w:rFonts w:ascii="Trebuchet MS" w:eastAsia="Calibri" w:hAnsi="Trebuchet MS" w:cs="Times New Roman"/>
                      <w:sz w:val="20"/>
                      <w:szCs w:val="20"/>
                    </w:rPr>
                    <m:t>імпорт</m:t>
                  </m:r>
                </m:sub>
                <m:sup>
                  <m:r>
                    <w:rPr>
                      <w:rFonts w:ascii="Trebuchet MS" w:eastAsia="Calibri" w:hAnsi="Trebuchet MS" w:cs="Times New Roman"/>
                      <w:sz w:val="20"/>
                      <w:szCs w:val="20"/>
                    </w:rPr>
                    <m:t>прогн</m:t>
                  </m:r>
                </m:sup>
              </m:sSubSup>
            </m:oMath>
            <w:r w:rsidR="001F644E" w:rsidRPr="00964A3A">
              <w:rPr>
                <w:rFonts w:ascii="Trebuchet MS" w:eastAsiaTheme="minorEastAsia" w:hAnsi="Trebuchet MS" w:cs="Times New Roman"/>
                <w:sz w:val="20"/>
                <w:szCs w:val="20"/>
              </w:rPr>
              <w:t xml:space="preserve"> = </w:t>
            </w:r>
            <m:oMath>
              <m:sSubSup>
                <m:sSubSupPr>
                  <m:ctrlPr>
                    <w:rPr>
                      <w:rFonts w:ascii="Trebuchet MS" w:eastAsiaTheme="minorEastAsia" w:hAnsi="Trebuchet MS" w:cs="Times New Roman"/>
                      <w:i/>
                      <w:sz w:val="20"/>
                      <w:szCs w:val="20"/>
                    </w:rPr>
                  </m:ctrlPr>
                </m:sSubSupPr>
                <m:e>
                  <m:r>
                    <w:rPr>
                      <w:rFonts w:ascii="Trebuchet MS" w:eastAsiaTheme="minorEastAsia" w:hAnsi="Trebuchet MS" w:cs="Times New Roman"/>
                      <w:sz w:val="20"/>
                      <w:szCs w:val="20"/>
                    </w:rPr>
                    <m:t>Р</m:t>
                  </m:r>
                </m:e>
                <m:sub>
                  <m:r>
                    <w:rPr>
                      <w:rFonts w:ascii="Trebuchet MS" w:eastAsiaTheme="minorEastAsia" w:hAnsi="Trebuchet MS" w:cs="Times New Roman"/>
                      <w:sz w:val="20"/>
                      <w:szCs w:val="20"/>
                    </w:rPr>
                    <m:t>імпорт</m:t>
                  </m:r>
                </m:sub>
                <m:sup>
                  <m:r>
                    <w:rPr>
                      <w:rFonts w:ascii="Trebuchet MS" w:eastAsiaTheme="minorEastAsia" w:hAnsi="Trebuchet MS" w:cs="Times New Roman"/>
                      <w:sz w:val="20"/>
                      <w:szCs w:val="20"/>
                    </w:rPr>
                    <m:t>дек</m:t>
                  </m:r>
                </m:sup>
              </m:sSubSup>
              <m:r>
                <w:rPr>
                  <w:rFonts w:ascii="Trebuchet MS" w:eastAsiaTheme="minorEastAsia" w:hAnsi="Trebuchet MS" w:cs="Times New Roman"/>
                  <w:sz w:val="20"/>
                  <w:szCs w:val="20"/>
                </w:rPr>
                <m:t>+</m:t>
              </m:r>
              <m:sSub>
                <m:sSubPr>
                  <m:ctrlPr>
                    <w:rPr>
                      <w:rFonts w:ascii="Trebuchet MS" w:hAnsi="Trebuchet MS" w:cs="Times New Roman"/>
                      <w:i/>
                      <w:sz w:val="20"/>
                      <w:szCs w:val="20"/>
                    </w:rPr>
                  </m:ctrlPr>
                </m:sSubPr>
                <m:e>
                  <m:r>
                    <w:rPr>
                      <w:rFonts w:ascii="Trebuchet MS" w:hAnsi="Trebuchet MS" w:cs="Times New Roman"/>
                      <w:sz w:val="20"/>
                      <w:szCs w:val="20"/>
                    </w:rPr>
                    <m:t>Р</m:t>
                  </m:r>
                </m:e>
                <m:sub>
                  <m:r>
                    <w:rPr>
                      <w:rFonts w:ascii="Trebuchet MS" w:hAnsi="Trebuchet MS" w:cs="Times New Roman"/>
                      <w:sz w:val="20"/>
                      <w:szCs w:val="20"/>
                    </w:rPr>
                    <m:t>осп</m:t>
                  </m:r>
                </m:sub>
              </m:sSub>
              <m:r>
                <w:rPr>
                  <w:rFonts w:ascii="Trebuchet MS" w:hAnsi="Trebuchet MS" w:cs="Times New Roman"/>
                  <w:sz w:val="20"/>
                  <w:szCs w:val="20"/>
                </w:rPr>
                <m:t>,</m:t>
              </m:r>
            </m:oMath>
            <w:r w:rsidR="001F644E" w:rsidRPr="00964A3A">
              <w:rPr>
                <w:rFonts w:ascii="Trebuchet MS" w:eastAsiaTheme="minorEastAsia" w:hAnsi="Trebuchet MS" w:cs="Times New Roman"/>
                <w:sz w:val="20"/>
                <w:szCs w:val="20"/>
              </w:rPr>
              <w:t xml:space="preserve"> грн/кВт*год</w:t>
            </w:r>
          </w:p>
          <w:p w:rsidR="001F644E" w:rsidRPr="00964A3A" w:rsidRDefault="001F644E" w:rsidP="00391257">
            <w:pPr>
              <w:tabs>
                <w:tab w:val="left" w:pos="567"/>
                <w:tab w:val="left" w:pos="1134"/>
              </w:tabs>
              <w:spacing w:after="0" w:line="240" w:lineRule="auto"/>
              <w:ind w:right="102"/>
              <w:jc w:val="both"/>
              <w:rPr>
                <w:rFonts w:ascii="Trebuchet MS" w:eastAsiaTheme="minorEastAsia" w:hAnsi="Trebuchet MS" w:cs="Times New Roman"/>
                <w:sz w:val="20"/>
                <w:szCs w:val="20"/>
              </w:rPr>
            </w:pPr>
            <w:r w:rsidRPr="00964A3A">
              <w:rPr>
                <w:rFonts w:ascii="Trebuchet MS" w:eastAsiaTheme="minorEastAsia" w:hAnsi="Trebuchet MS" w:cs="Times New Roman"/>
                <w:sz w:val="20"/>
                <w:szCs w:val="20"/>
              </w:rPr>
              <w:t>Де:</w:t>
            </w:r>
          </w:p>
          <w:p w:rsidR="001F644E" w:rsidRPr="00964A3A" w:rsidRDefault="00937AE9" w:rsidP="00391257">
            <w:pPr>
              <w:tabs>
                <w:tab w:val="left" w:pos="567"/>
                <w:tab w:val="left" w:pos="1134"/>
              </w:tabs>
              <w:spacing w:after="0" w:line="240" w:lineRule="auto"/>
              <w:ind w:right="102"/>
              <w:jc w:val="both"/>
              <w:rPr>
                <w:rFonts w:ascii="Trebuchet MS" w:eastAsia="Arial Unicode MS" w:hAnsi="Trebuchet MS" w:cs="Times New Roman"/>
                <w:sz w:val="20"/>
                <w:szCs w:val="20"/>
              </w:rPr>
            </w:pPr>
            <m:oMath>
              <m:sSubSup>
                <m:sSubSupPr>
                  <m:ctrlPr>
                    <w:rPr>
                      <w:rFonts w:ascii="Trebuchet MS" w:eastAsiaTheme="minorEastAsia" w:hAnsi="Trebuchet MS" w:cs="Times New Roman"/>
                      <w:i/>
                      <w:sz w:val="20"/>
                      <w:szCs w:val="20"/>
                    </w:rPr>
                  </m:ctrlPr>
                </m:sSubSupPr>
                <m:e>
                  <m:r>
                    <w:rPr>
                      <w:rFonts w:ascii="Trebuchet MS" w:eastAsiaTheme="minorEastAsia" w:hAnsi="Trebuchet MS" w:cs="Times New Roman"/>
                      <w:sz w:val="20"/>
                      <w:szCs w:val="20"/>
                    </w:rPr>
                    <m:t>Р</m:t>
                  </m:r>
                </m:e>
                <m:sub>
                  <m:r>
                    <w:rPr>
                      <w:rFonts w:ascii="Trebuchet MS" w:eastAsiaTheme="minorEastAsia" w:hAnsi="Trebuchet MS" w:cs="Times New Roman"/>
                      <w:sz w:val="20"/>
                      <w:szCs w:val="20"/>
                    </w:rPr>
                    <m:t>імпорт</m:t>
                  </m:r>
                </m:sub>
                <m:sup>
                  <m:r>
                    <w:rPr>
                      <w:rFonts w:ascii="Trebuchet MS" w:eastAsiaTheme="minorEastAsia" w:hAnsi="Trebuchet MS" w:cs="Times New Roman"/>
                      <w:sz w:val="20"/>
                      <w:szCs w:val="20"/>
                    </w:rPr>
                    <m:t>дек</m:t>
                  </m:r>
                </m:sup>
              </m:sSubSup>
            </m:oMath>
            <w:r w:rsidR="001F644E" w:rsidRPr="00964A3A">
              <w:rPr>
                <w:rFonts w:ascii="Trebuchet MS" w:eastAsia="Arial Unicode MS" w:hAnsi="Trebuchet MS" w:cs="Times New Roman"/>
                <w:sz w:val="20"/>
                <w:szCs w:val="20"/>
              </w:rPr>
              <w:t xml:space="preserve"> – прогнозована ціна імпортованої електричної енергії на декаду, грн./кВт*год.</w:t>
            </w:r>
          </w:p>
          <w:p w:rsidR="001F644E" w:rsidRPr="00964A3A" w:rsidRDefault="001F644E" w:rsidP="00391257">
            <w:pPr>
              <w:tabs>
                <w:tab w:val="left" w:pos="567"/>
                <w:tab w:val="left" w:pos="1134"/>
              </w:tabs>
              <w:spacing w:after="0" w:line="240" w:lineRule="auto"/>
              <w:ind w:right="102"/>
              <w:jc w:val="both"/>
              <w:rPr>
                <w:rFonts w:ascii="Trebuchet MS" w:eastAsia="Arial Unicode MS" w:hAnsi="Trebuchet MS" w:cs="Times New Roman"/>
                <w:sz w:val="20"/>
                <w:szCs w:val="20"/>
              </w:rPr>
            </w:pPr>
            <w:r w:rsidRPr="00964A3A">
              <w:rPr>
                <w:rFonts w:ascii="Trebuchet MS" w:eastAsia="Arial Unicode MS" w:hAnsi="Trebuchet MS" w:cs="Times New Roman"/>
                <w:sz w:val="20"/>
                <w:szCs w:val="20"/>
              </w:rPr>
              <w:t xml:space="preserve">Прогнозована ціна імпортованої електричної енергії </w:t>
            </w:r>
            <m:oMath>
              <m:sSubSup>
                <m:sSubSupPr>
                  <m:ctrlPr>
                    <w:rPr>
                      <w:rFonts w:ascii="Trebuchet MS" w:eastAsiaTheme="minorEastAsia" w:hAnsi="Trebuchet MS" w:cs="Times New Roman"/>
                      <w:i/>
                      <w:sz w:val="20"/>
                      <w:szCs w:val="20"/>
                    </w:rPr>
                  </m:ctrlPr>
                </m:sSubSupPr>
                <m:e>
                  <m:r>
                    <w:rPr>
                      <w:rFonts w:ascii="Trebuchet MS" w:eastAsiaTheme="minorEastAsia" w:hAnsi="Trebuchet MS" w:cs="Times New Roman"/>
                      <w:sz w:val="20"/>
                      <w:szCs w:val="20"/>
                    </w:rPr>
                    <m:t>Р</m:t>
                  </m:r>
                </m:e>
                <m:sub>
                  <m:r>
                    <w:rPr>
                      <w:rFonts w:ascii="Trebuchet MS" w:eastAsiaTheme="minorEastAsia" w:hAnsi="Trebuchet MS" w:cs="Times New Roman"/>
                      <w:sz w:val="20"/>
                      <w:szCs w:val="20"/>
                    </w:rPr>
                    <m:t>імпорт</m:t>
                  </m:r>
                </m:sub>
                <m:sup>
                  <m:r>
                    <w:rPr>
                      <w:rFonts w:ascii="Trebuchet MS" w:eastAsiaTheme="minorEastAsia" w:hAnsi="Trebuchet MS" w:cs="Times New Roman"/>
                      <w:sz w:val="20"/>
                      <w:szCs w:val="20"/>
                    </w:rPr>
                    <m:t>дек</m:t>
                  </m:r>
                </m:sup>
              </m:sSubSup>
            </m:oMath>
            <w:r w:rsidRPr="00964A3A">
              <w:rPr>
                <w:rFonts w:ascii="Trebuchet MS" w:eastAsia="Arial Unicode MS" w:hAnsi="Trebuchet MS" w:cs="Times New Roman"/>
                <w:sz w:val="20"/>
                <w:szCs w:val="20"/>
              </w:rPr>
              <w:t xml:space="preserve"> визначається за формулою:</w:t>
            </w:r>
          </w:p>
          <w:p w:rsidR="001F644E" w:rsidRPr="00964A3A" w:rsidRDefault="00937AE9" w:rsidP="00391257">
            <w:pPr>
              <w:tabs>
                <w:tab w:val="left" w:pos="567"/>
                <w:tab w:val="left" w:pos="1134"/>
              </w:tabs>
              <w:spacing w:after="0" w:line="240" w:lineRule="auto"/>
              <w:ind w:right="102"/>
              <w:jc w:val="center"/>
              <w:rPr>
                <w:rFonts w:ascii="Trebuchet MS" w:eastAsia="Arial Unicode MS" w:hAnsi="Trebuchet MS" w:cs="Times New Roman"/>
                <w:sz w:val="20"/>
                <w:szCs w:val="20"/>
                <w:lang w:eastAsia="ru-RU"/>
              </w:rPr>
            </w:pPr>
            <m:oMath>
              <m:sSubSup>
                <m:sSubSupPr>
                  <m:ctrlPr>
                    <w:rPr>
                      <w:rFonts w:ascii="Trebuchet MS" w:eastAsiaTheme="minorEastAsia" w:hAnsi="Trebuchet MS" w:cs="Times New Roman"/>
                      <w:i/>
                      <w:sz w:val="20"/>
                      <w:szCs w:val="20"/>
                    </w:rPr>
                  </m:ctrlPr>
                </m:sSubSupPr>
                <m:e>
                  <m:r>
                    <w:rPr>
                      <w:rFonts w:ascii="Trebuchet MS" w:eastAsiaTheme="minorEastAsia" w:hAnsi="Trebuchet MS" w:cs="Times New Roman"/>
                      <w:sz w:val="20"/>
                      <w:szCs w:val="20"/>
                    </w:rPr>
                    <m:t>Р</m:t>
                  </m:r>
                </m:e>
                <m:sub>
                  <m:r>
                    <w:rPr>
                      <w:rFonts w:ascii="Trebuchet MS" w:eastAsiaTheme="minorEastAsia" w:hAnsi="Trebuchet MS" w:cs="Times New Roman"/>
                      <w:sz w:val="20"/>
                      <w:szCs w:val="20"/>
                    </w:rPr>
                    <m:t>імпорт</m:t>
                  </m:r>
                </m:sub>
                <m:sup>
                  <m:r>
                    <w:rPr>
                      <w:rFonts w:ascii="Trebuchet MS" w:eastAsiaTheme="minorEastAsia" w:hAnsi="Trebuchet MS" w:cs="Times New Roman"/>
                      <w:sz w:val="20"/>
                      <w:szCs w:val="20"/>
                    </w:rPr>
                    <m:t>дек</m:t>
                  </m:r>
                </m:sup>
              </m:sSubSup>
              <m:r>
                <w:rPr>
                  <w:rFonts w:ascii="Trebuchet MS" w:eastAsiaTheme="minorEastAsia" w:hAnsi="Trebuchet MS" w:cs="Times New Roman"/>
                  <w:sz w:val="20"/>
                  <w:szCs w:val="20"/>
                </w:rPr>
                <m:t xml:space="preserve">= </m:t>
              </m:r>
              <m:sSubSup>
                <m:sSubSupPr>
                  <m:ctrlPr>
                    <w:rPr>
                      <w:rFonts w:ascii="Trebuchet MS" w:eastAsia="Calibri" w:hAnsi="Trebuchet MS" w:cs="Times New Roman"/>
                      <w:b/>
                      <w:sz w:val="20"/>
                      <w:szCs w:val="20"/>
                      <w:lang w:eastAsia="ru-RU"/>
                    </w:rPr>
                  </m:ctrlPr>
                </m:sSubSupPr>
                <m:e>
                  <m:r>
                    <m:rPr>
                      <m:sty m:val="b"/>
                    </m:rPr>
                    <w:rPr>
                      <w:rFonts w:ascii="Trebuchet MS" w:eastAsia="Calibri" w:hAnsi="Trebuchet MS" w:cs="Times New Roman"/>
                      <w:sz w:val="20"/>
                      <w:szCs w:val="20"/>
                      <w:lang w:eastAsia="ru-RU"/>
                    </w:rPr>
                    <m:t>Р</m:t>
                  </m:r>
                </m:e>
                <m:sub>
                  <m:r>
                    <m:rPr>
                      <m:sty m:val="b"/>
                    </m:rPr>
                    <w:rPr>
                      <w:rFonts w:ascii="Trebuchet MS" w:eastAsia="Calibri" w:hAnsi="Trebuchet MS" w:cs="Times New Roman"/>
                      <w:sz w:val="20"/>
                      <w:szCs w:val="20"/>
                      <w:lang w:eastAsia="ru-RU"/>
                    </w:rPr>
                    <m:t>р</m:t>
                  </m:r>
                </m:sub>
                <m:sup>
                  <m:r>
                    <m:rPr>
                      <m:sty m:val="b"/>
                    </m:rPr>
                    <w:rPr>
                      <w:rFonts w:ascii="Trebuchet MS" w:eastAsia="Calibri" w:hAnsi="Trebuchet MS" w:cs="Times New Roman"/>
                      <w:sz w:val="20"/>
                      <w:szCs w:val="20"/>
                      <w:lang w:eastAsia="ru-RU"/>
                    </w:rPr>
                    <m:t>ОР</m:t>
                  </m:r>
                </m:sup>
              </m:sSubSup>
              <m:r>
                <m:rPr>
                  <m:sty m:val="b"/>
                </m:rPr>
                <w:rPr>
                  <w:rFonts w:ascii="Trebuchet MS" w:eastAsia="Calibri" w:hAnsi="Trebuchet MS" w:cs="Times New Roman"/>
                  <w:sz w:val="20"/>
                  <w:szCs w:val="20"/>
                  <w:lang w:eastAsia="ru-RU"/>
                </w:rPr>
                <m:t xml:space="preserve">× </m:t>
              </m:r>
              <m:sSub>
                <m:sSubPr>
                  <m:ctrlPr>
                    <w:rPr>
                      <w:rFonts w:ascii="Trebuchet MS" w:eastAsia="Calibri" w:hAnsi="Trebuchet MS" w:cs="Times New Roman"/>
                      <w:b/>
                      <w:sz w:val="20"/>
                      <w:szCs w:val="20"/>
                      <w:lang w:eastAsia="ru-RU"/>
                    </w:rPr>
                  </m:ctrlPr>
                </m:sSubPr>
                <m:e>
                  <m:r>
                    <m:rPr>
                      <m:sty m:val="b"/>
                    </m:rPr>
                    <w:rPr>
                      <w:rFonts w:ascii="Trebuchet MS" w:eastAsia="Calibri" w:hAnsi="Trebuchet MS" w:cs="Times New Roman"/>
                      <w:sz w:val="20"/>
                      <w:szCs w:val="20"/>
                      <w:lang w:eastAsia="ru-RU"/>
                    </w:rPr>
                    <m:t>К</m:t>
                  </m:r>
                </m:e>
                <m:sub>
                  <m:r>
                    <m:rPr>
                      <m:sty m:val="b"/>
                    </m:rPr>
                    <w:rPr>
                      <w:rFonts w:ascii="Trebuchet MS" w:eastAsia="Calibri" w:hAnsi="Trebuchet MS" w:cs="Times New Roman"/>
                      <w:sz w:val="20"/>
                      <w:szCs w:val="20"/>
                      <w:lang w:eastAsia="ru-RU"/>
                    </w:rPr>
                    <m:t>зрост</m:t>
                  </m:r>
                </m:sub>
              </m:sSub>
            </m:oMath>
            <w:r w:rsidR="001F644E" w:rsidRPr="00964A3A">
              <w:rPr>
                <w:rFonts w:ascii="Trebuchet MS" w:eastAsia="Arial Unicode MS" w:hAnsi="Trebuchet MS" w:cs="Times New Roman"/>
                <w:b/>
                <w:sz w:val="20"/>
                <w:szCs w:val="20"/>
                <w:lang w:eastAsia="ru-RU"/>
              </w:rPr>
              <w:t xml:space="preserve">, </w:t>
            </w:r>
            <w:r w:rsidR="001F644E" w:rsidRPr="00964A3A">
              <w:rPr>
                <w:rFonts w:ascii="Trebuchet MS" w:eastAsia="Arial Unicode MS" w:hAnsi="Trebuchet MS" w:cs="Times New Roman"/>
                <w:sz w:val="20"/>
                <w:szCs w:val="20"/>
                <w:lang w:eastAsia="ru-RU"/>
              </w:rPr>
              <w:t>грн/кВт*год</w:t>
            </w:r>
          </w:p>
          <w:p w:rsidR="001F644E" w:rsidRPr="00964A3A" w:rsidRDefault="001F644E" w:rsidP="00391257">
            <w:pPr>
              <w:tabs>
                <w:tab w:val="left" w:pos="567"/>
                <w:tab w:val="left" w:pos="1134"/>
              </w:tabs>
              <w:spacing w:after="0" w:line="240" w:lineRule="auto"/>
              <w:ind w:right="102"/>
              <w:jc w:val="both"/>
              <w:rPr>
                <w:rFonts w:ascii="Trebuchet MS" w:eastAsia="Arial Unicode MS" w:hAnsi="Trebuchet MS" w:cs="Times New Roman"/>
                <w:sz w:val="20"/>
                <w:szCs w:val="20"/>
                <w:lang w:eastAsia="uk-UA" w:bidi="uk-UA"/>
              </w:rPr>
            </w:pPr>
            <w:r w:rsidRPr="00964A3A">
              <w:rPr>
                <w:rFonts w:ascii="Trebuchet MS" w:eastAsiaTheme="minorEastAsia" w:hAnsi="Trebuchet MS" w:cs="Times New Roman"/>
                <w:sz w:val="20"/>
                <w:szCs w:val="20"/>
              </w:rPr>
              <w:t>Де:</w:t>
            </w:r>
          </w:p>
          <w:p w:rsidR="001F644E" w:rsidRPr="00964A3A" w:rsidRDefault="00937AE9" w:rsidP="00391257">
            <w:pPr>
              <w:tabs>
                <w:tab w:val="left" w:pos="567"/>
                <w:tab w:val="left" w:pos="1134"/>
              </w:tabs>
              <w:spacing w:after="0" w:line="240" w:lineRule="auto"/>
              <w:ind w:right="102"/>
              <w:jc w:val="both"/>
              <w:rPr>
                <w:rFonts w:ascii="Trebuchet MS" w:eastAsia="Arial Unicode MS" w:hAnsi="Trebuchet MS" w:cs="Times New Roman"/>
                <w:sz w:val="20"/>
                <w:szCs w:val="20"/>
                <w:lang w:eastAsia="ru-RU"/>
              </w:rPr>
            </w:pPr>
            <m:oMath>
              <m:sSub>
                <m:sSubPr>
                  <m:ctrlPr>
                    <w:rPr>
                      <w:rFonts w:ascii="Trebuchet MS" w:eastAsia="Calibri" w:hAnsi="Trebuchet MS" w:cs="Times New Roman"/>
                      <w:b/>
                      <w:sz w:val="20"/>
                      <w:szCs w:val="20"/>
                      <w:lang w:eastAsia="ru-RU"/>
                    </w:rPr>
                  </m:ctrlPr>
                </m:sSubPr>
                <m:e>
                  <m:r>
                    <m:rPr>
                      <m:sty m:val="b"/>
                    </m:rPr>
                    <w:rPr>
                      <w:rFonts w:ascii="Trebuchet MS" w:eastAsia="Calibri" w:hAnsi="Trebuchet MS" w:cs="Times New Roman"/>
                      <w:sz w:val="20"/>
                      <w:szCs w:val="20"/>
                      <w:lang w:eastAsia="ru-RU"/>
                    </w:rPr>
                    <m:t xml:space="preserve"> К</m:t>
                  </m:r>
                </m:e>
                <m:sub>
                  <m:r>
                    <m:rPr>
                      <m:sty m:val="b"/>
                    </m:rPr>
                    <w:rPr>
                      <w:rFonts w:ascii="Trebuchet MS" w:eastAsia="Calibri" w:hAnsi="Trebuchet MS" w:cs="Times New Roman"/>
                      <w:sz w:val="20"/>
                      <w:szCs w:val="20"/>
                      <w:lang w:eastAsia="ru-RU"/>
                    </w:rPr>
                    <m:t>зрост</m:t>
                  </m:r>
                </m:sub>
              </m:sSub>
            </m:oMath>
            <w:r w:rsidR="001F644E" w:rsidRPr="003847DB">
              <w:rPr>
                <w:rFonts w:ascii="Trebuchet MS" w:eastAsia="Arial Unicode MS" w:hAnsi="Trebuchet MS" w:cs="Times New Roman"/>
                <w:b/>
                <w:sz w:val="20"/>
                <w:szCs w:val="20"/>
                <w:lang w:eastAsia="ru-RU"/>
              </w:rPr>
              <w:t xml:space="preserve"> – </w:t>
            </w:r>
            <w:r w:rsidR="001F644E" w:rsidRPr="003847DB">
              <w:rPr>
                <w:rFonts w:ascii="Trebuchet MS" w:eastAsia="Arial Unicode MS" w:hAnsi="Trebuchet MS" w:cs="Times New Roman"/>
                <w:sz w:val="20"/>
                <w:szCs w:val="20"/>
                <w:lang w:eastAsia="ru-RU"/>
              </w:rPr>
              <w:t>коефіцієнт зростання ціни, який дорівнює 1,</w:t>
            </w:r>
            <w:r w:rsidR="00C3302E" w:rsidRPr="003847DB">
              <w:rPr>
                <w:rFonts w:ascii="Trebuchet MS" w:eastAsia="Arial Unicode MS" w:hAnsi="Trebuchet MS" w:cs="Times New Roman"/>
                <w:sz w:val="20"/>
                <w:szCs w:val="20"/>
                <w:lang w:eastAsia="ru-RU"/>
              </w:rPr>
              <w:t>4</w:t>
            </w:r>
          </w:p>
          <w:p w:rsidR="001F644E" w:rsidRPr="00964A3A" w:rsidRDefault="00937AE9" w:rsidP="00391257">
            <w:pPr>
              <w:spacing w:after="0" w:line="240" w:lineRule="auto"/>
              <w:ind w:right="102"/>
              <w:jc w:val="both"/>
              <w:rPr>
                <w:rFonts w:ascii="Trebuchet MS" w:eastAsia="Calibri" w:hAnsi="Trebuchet MS" w:cs="Times New Roman"/>
                <w:sz w:val="20"/>
                <w:szCs w:val="20"/>
              </w:rPr>
            </w:pPr>
            <m:oMath>
              <m:sSubSup>
                <m:sSubSupPr>
                  <m:ctrlPr>
                    <w:rPr>
                      <w:rFonts w:ascii="Trebuchet MS" w:eastAsia="Calibri" w:hAnsi="Trebuchet MS" w:cs="Times New Roman"/>
                      <w:b/>
                      <w:sz w:val="20"/>
                      <w:szCs w:val="20"/>
                      <w:lang w:eastAsia="ru-RU"/>
                    </w:rPr>
                  </m:ctrlPr>
                </m:sSubSupPr>
                <m:e>
                  <m:r>
                    <m:rPr>
                      <m:sty m:val="b"/>
                    </m:rPr>
                    <w:rPr>
                      <w:rFonts w:ascii="Trebuchet MS" w:eastAsia="Calibri" w:hAnsi="Trebuchet MS" w:cs="Times New Roman"/>
                      <w:sz w:val="20"/>
                      <w:szCs w:val="20"/>
                      <w:lang w:eastAsia="ru-RU"/>
                    </w:rPr>
                    <m:t>Р</m:t>
                  </m:r>
                </m:e>
                <m:sub>
                  <m:r>
                    <m:rPr>
                      <m:sty m:val="b"/>
                    </m:rPr>
                    <w:rPr>
                      <w:rFonts w:ascii="Trebuchet MS" w:eastAsia="Calibri" w:hAnsi="Trebuchet MS" w:cs="Times New Roman"/>
                      <w:sz w:val="20"/>
                      <w:szCs w:val="20"/>
                      <w:lang w:eastAsia="ru-RU"/>
                    </w:rPr>
                    <m:t>р</m:t>
                  </m:r>
                </m:sub>
                <m:sup>
                  <m:r>
                    <m:rPr>
                      <m:sty m:val="b"/>
                    </m:rPr>
                    <w:rPr>
                      <w:rFonts w:ascii="Trebuchet MS" w:eastAsia="Calibri" w:hAnsi="Trebuchet MS" w:cs="Times New Roman"/>
                      <w:sz w:val="20"/>
                      <w:szCs w:val="20"/>
                      <w:lang w:eastAsia="ru-RU"/>
                    </w:rPr>
                    <m:t>ОР</m:t>
                  </m:r>
                </m:sup>
              </m:sSubSup>
            </m:oMath>
            <w:r w:rsidR="001F644E" w:rsidRPr="00964A3A">
              <w:rPr>
                <w:rFonts w:ascii="Trebuchet MS" w:eastAsia="Arial Unicode MS" w:hAnsi="Trebuchet MS" w:cs="Times New Roman"/>
                <w:b/>
                <w:sz w:val="20"/>
                <w:szCs w:val="20"/>
                <w:lang w:eastAsia="ru-RU"/>
              </w:rPr>
              <w:t xml:space="preserve"> - </w:t>
            </w:r>
            <w:r w:rsidR="001F644E" w:rsidRPr="00964A3A">
              <w:rPr>
                <w:rFonts w:ascii="Trebuchet MS" w:eastAsia="Calibri" w:hAnsi="Trebuchet MS" w:cs="Times New Roman"/>
                <w:sz w:val="20"/>
                <w:szCs w:val="20"/>
                <w:lang w:eastAsia="ru-RU"/>
              </w:rPr>
              <w:t xml:space="preserve">середньозважена ціна на ринку </w:t>
            </w:r>
            <w:r w:rsidRPr="00166AF4">
              <w:rPr>
                <w:rFonts w:ascii="Trebuchet MS" w:eastAsia="Times New Roman" w:hAnsi="Trebuchet MS"/>
                <w:b/>
                <w:sz w:val="20"/>
                <w:szCs w:val="20"/>
                <w:lang w:eastAsia="uk-UA"/>
              </w:rPr>
              <w:t>"</w:t>
            </w:r>
            <w:r w:rsidR="001F644E" w:rsidRPr="00964A3A">
              <w:rPr>
                <w:rFonts w:ascii="Trebuchet MS" w:eastAsia="Calibri" w:hAnsi="Trebuchet MS" w:cs="Times New Roman"/>
                <w:sz w:val="20"/>
                <w:szCs w:val="20"/>
                <w:lang w:eastAsia="ru-RU"/>
              </w:rPr>
              <w:t>на добу наперед</w:t>
            </w:r>
            <w:r w:rsidRPr="00166AF4">
              <w:rPr>
                <w:rFonts w:ascii="Trebuchet MS" w:eastAsia="Times New Roman" w:hAnsi="Trebuchet MS"/>
                <w:b/>
                <w:sz w:val="20"/>
                <w:szCs w:val="20"/>
                <w:lang w:eastAsia="uk-UA"/>
              </w:rPr>
              <w:t>"</w:t>
            </w:r>
            <w:r w:rsidR="001F644E" w:rsidRPr="00964A3A">
              <w:rPr>
                <w:rFonts w:ascii="Trebuchet MS" w:eastAsia="Calibri" w:hAnsi="Trebuchet MS" w:cs="Times New Roman"/>
                <w:sz w:val="20"/>
                <w:szCs w:val="20"/>
                <w:lang w:eastAsia="ru-RU"/>
              </w:rPr>
              <w:t xml:space="preserve"> (з сайту </w:t>
            </w:r>
            <w:r w:rsidRPr="00166AF4">
              <w:rPr>
                <w:rFonts w:ascii="Trebuchet MS" w:eastAsia="Times New Roman" w:hAnsi="Trebuchet MS"/>
                <w:b/>
                <w:sz w:val="20"/>
                <w:szCs w:val="20"/>
                <w:lang w:eastAsia="uk-UA"/>
              </w:rPr>
              <w:t>"</w:t>
            </w:r>
            <w:r w:rsidR="001F644E" w:rsidRPr="00964A3A">
              <w:rPr>
                <w:rFonts w:ascii="Trebuchet MS" w:eastAsia="Calibri" w:hAnsi="Trebuchet MS" w:cs="Times New Roman"/>
                <w:sz w:val="20"/>
                <w:szCs w:val="20"/>
                <w:lang w:eastAsia="ru-RU"/>
              </w:rPr>
              <w:t>Оператора ринку</w:t>
            </w:r>
            <w:r w:rsidRPr="00166AF4">
              <w:rPr>
                <w:rFonts w:ascii="Trebuchet MS" w:eastAsia="Times New Roman" w:hAnsi="Trebuchet MS"/>
                <w:b/>
                <w:sz w:val="20"/>
                <w:szCs w:val="20"/>
                <w:lang w:eastAsia="uk-UA"/>
              </w:rPr>
              <w:t>"</w:t>
            </w:r>
            <w:r w:rsidR="001F644E" w:rsidRPr="00964A3A">
              <w:rPr>
                <w:rFonts w:ascii="Trebuchet MS" w:eastAsia="Calibri" w:hAnsi="Trebuchet MS" w:cs="Times New Roman"/>
                <w:sz w:val="20"/>
                <w:szCs w:val="20"/>
                <w:lang w:eastAsia="ru-RU"/>
              </w:rPr>
              <w:t xml:space="preserve"> https://www.oree.com.ua), яка сформувалась за 15 днів місяця, що передує розрахунковому, </w:t>
            </w:r>
            <w:r w:rsidR="001F644E" w:rsidRPr="00964A3A">
              <w:rPr>
                <w:rFonts w:ascii="Trebuchet MS" w:eastAsia="Calibri" w:hAnsi="Trebuchet MS" w:cs="Times New Roman"/>
                <w:sz w:val="20"/>
                <w:szCs w:val="20"/>
              </w:rPr>
              <w:t>без урахування ПДВ.</w:t>
            </w:r>
          </w:p>
          <w:p w:rsidR="001F644E" w:rsidRPr="00964A3A" w:rsidRDefault="001F644E" w:rsidP="00391257">
            <w:pPr>
              <w:pStyle w:val="a7"/>
              <w:spacing w:after="0" w:line="240" w:lineRule="auto"/>
              <w:ind w:left="0" w:right="102"/>
              <w:jc w:val="both"/>
              <w:rPr>
                <w:rFonts w:ascii="Trebuchet MS" w:hAnsi="Trebuchet MS" w:cs="Times New Roman"/>
                <w:sz w:val="20"/>
                <w:szCs w:val="20"/>
              </w:rPr>
            </w:pPr>
            <w:r w:rsidRPr="00964A3A">
              <w:rPr>
                <w:rFonts w:ascii="Trebuchet MS" w:hAnsi="Trebuchet MS" w:cs="Times New Roman"/>
                <w:sz w:val="20"/>
                <w:szCs w:val="20"/>
              </w:rPr>
              <w:t xml:space="preserve">У разі збільшення ціни на ринку </w:t>
            </w:r>
            <w:r w:rsidR="00937AE9" w:rsidRPr="00166AF4">
              <w:rPr>
                <w:rFonts w:ascii="Trebuchet MS" w:eastAsia="Times New Roman" w:hAnsi="Trebuchet MS"/>
                <w:b/>
                <w:sz w:val="20"/>
                <w:szCs w:val="20"/>
                <w:lang w:eastAsia="uk-UA"/>
              </w:rPr>
              <w:t>"</w:t>
            </w:r>
            <w:r w:rsidRPr="00964A3A">
              <w:rPr>
                <w:rFonts w:ascii="Trebuchet MS" w:hAnsi="Trebuchet MS" w:cs="Times New Roman"/>
                <w:sz w:val="20"/>
                <w:szCs w:val="20"/>
              </w:rPr>
              <w:t>на добу наперед</w:t>
            </w:r>
            <w:r w:rsidR="00937AE9" w:rsidRPr="00166AF4">
              <w:rPr>
                <w:rFonts w:ascii="Trebuchet MS" w:eastAsia="Times New Roman" w:hAnsi="Trebuchet MS"/>
                <w:b/>
                <w:sz w:val="20"/>
                <w:szCs w:val="20"/>
                <w:lang w:eastAsia="uk-UA"/>
              </w:rPr>
              <w:t>"</w:t>
            </w:r>
            <w:r w:rsidRPr="00964A3A">
              <w:rPr>
                <w:rFonts w:ascii="Trebuchet MS" w:hAnsi="Trebuchet MS" w:cs="Times New Roman"/>
                <w:sz w:val="20"/>
                <w:szCs w:val="20"/>
              </w:rPr>
              <w:t xml:space="preserve"> за декаду розрахункового періоду М на 5% та більше, Постачальник має право виставити рахунок для оплати Споживачем на додаткову вартість електричної енергії.</w:t>
            </w:r>
          </w:p>
          <w:p w:rsidR="001F644E" w:rsidRPr="00964A3A" w:rsidRDefault="001F644E" w:rsidP="00391257">
            <w:pPr>
              <w:pStyle w:val="a7"/>
              <w:spacing w:after="0" w:line="240" w:lineRule="auto"/>
              <w:ind w:left="0" w:right="102"/>
              <w:jc w:val="both"/>
              <w:rPr>
                <w:rFonts w:ascii="Trebuchet MS" w:hAnsi="Trebuchet MS" w:cs="Times New Roman"/>
                <w:sz w:val="20"/>
                <w:szCs w:val="20"/>
              </w:rPr>
            </w:pPr>
            <w:r w:rsidRPr="00964A3A">
              <w:rPr>
                <w:rFonts w:ascii="Trebuchet MS" w:hAnsi="Trebuchet MS" w:cs="Times New Roman"/>
                <w:sz w:val="20"/>
                <w:szCs w:val="20"/>
              </w:rPr>
              <w:t xml:space="preserve">У разі зменшення ціни на ринку </w:t>
            </w:r>
            <w:r w:rsidR="00937AE9" w:rsidRPr="00166AF4">
              <w:rPr>
                <w:rFonts w:ascii="Trebuchet MS" w:eastAsia="Times New Roman" w:hAnsi="Trebuchet MS"/>
                <w:b/>
                <w:sz w:val="20"/>
                <w:szCs w:val="20"/>
                <w:lang w:eastAsia="uk-UA"/>
              </w:rPr>
              <w:t>"</w:t>
            </w:r>
            <w:r w:rsidRPr="00964A3A">
              <w:rPr>
                <w:rFonts w:ascii="Trebuchet MS" w:hAnsi="Trebuchet MS" w:cs="Times New Roman"/>
                <w:sz w:val="20"/>
                <w:szCs w:val="20"/>
              </w:rPr>
              <w:t>на добу наперед</w:t>
            </w:r>
            <w:r w:rsidR="00937AE9" w:rsidRPr="00166AF4">
              <w:rPr>
                <w:rFonts w:ascii="Trebuchet MS" w:eastAsia="Times New Roman" w:hAnsi="Trebuchet MS"/>
                <w:b/>
                <w:sz w:val="20"/>
                <w:szCs w:val="20"/>
                <w:lang w:eastAsia="uk-UA"/>
              </w:rPr>
              <w:t>"</w:t>
            </w:r>
            <w:r w:rsidRPr="00964A3A">
              <w:rPr>
                <w:rFonts w:ascii="Trebuchet MS" w:hAnsi="Trebuchet MS" w:cs="Times New Roman"/>
                <w:sz w:val="20"/>
                <w:szCs w:val="20"/>
              </w:rPr>
              <w:t xml:space="preserve"> за декаду розрахункового періоду М на 5% та більше, Споживач має право самостійно зменшити оплату виставленого Постачальником рахунку на зменшену вартість електричної енергії.</w:t>
            </w:r>
          </w:p>
          <w:p w:rsidR="001F644E" w:rsidRPr="00964A3A" w:rsidRDefault="001F644E" w:rsidP="00391257">
            <w:pPr>
              <w:pStyle w:val="a7"/>
              <w:spacing w:after="0" w:line="240" w:lineRule="auto"/>
              <w:ind w:left="0" w:right="102"/>
              <w:jc w:val="both"/>
              <w:rPr>
                <w:rFonts w:ascii="Trebuchet MS" w:hAnsi="Trebuchet MS" w:cs="Times New Roman"/>
                <w:sz w:val="12"/>
                <w:szCs w:val="12"/>
              </w:rPr>
            </w:pPr>
          </w:p>
          <w:p w:rsidR="00C05621" w:rsidRPr="003847DB" w:rsidRDefault="001F644E" w:rsidP="00C3302E">
            <w:pPr>
              <w:pStyle w:val="a7"/>
              <w:spacing w:after="0" w:line="240" w:lineRule="auto"/>
              <w:ind w:left="0" w:right="102"/>
              <w:jc w:val="both"/>
              <w:rPr>
                <w:rFonts w:ascii="Trebuchet MS" w:hAnsi="Trebuchet MS" w:cs="Times New Roman"/>
                <w:sz w:val="20"/>
                <w:szCs w:val="20"/>
              </w:rPr>
            </w:pPr>
            <w:r w:rsidRPr="003847DB">
              <w:rPr>
                <w:rFonts w:ascii="Trebuchet MS" w:hAnsi="Trebuchet MS" w:cs="Times New Roman"/>
                <w:sz w:val="20"/>
                <w:szCs w:val="20"/>
              </w:rPr>
              <w:t xml:space="preserve">Оплата електричної енергії </w:t>
            </w:r>
            <w:r w:rsidR="00C3302E" w:rsidRPr="003847DB">
              <w:rPr>
                <w:rFonts w:ascii="Trebuchet MS" w:hAnsi="Trebuchet MS" w:cs="Times New Roman"/>
                <w:sz w:val="20"/>
                <w:szCs w:val="20"/>
              </w:rPr>
              <w:t>(</w:t>
            </w:r>
            <w:r w:rsidR="00C3302E" w:rsidRPr="003847DB">
              <w:rPr>
                <w:rFonts w:ascii="Trebuchet MS" w:hAnsi="Trebuchet MS" w:cs="Times New Roman"/>
                <w:b/>
                <w:i/>
                <w:sz w:val="20"/>
                <w:szCs w:val="20"/>
              </w:rPr>
              <w:t>імпортованої та українського виробництва</w:t>
            </w:r>
            <w:r w:rsidR="00C3302E" w:rsidRPr="003847DB">
              <w:rPr>
                <w:rFonts w:ascii="Trebuchet MS" w:hAnsi="Trebuchet MS" w:cs="Times New Roman"/>
                <w:sz w:val="20"/>
                <w:szCs w:val="20"/>
              </w:rPr>
              <w:t>)</w:t>
            </w:r>
            <w:r w:rsidR="00C05621" w:rsidRPr="003847DB">
              <w:rPr>
                <w:rFonts w:ascii="Trebuchet MS" w:hAnsi="Trebuchet MS" w:cs="Times New Roman"/>
                <w:sz w:val="20"/>
                <w:szCs w:val="20"/>
              </w:rPr>
              <w:t xml:space="preserve"> </w:t>
            </w:r>
            <w:r w:rsidRPr="003847DB">
              <w:rPr>
                <w:rFonts w:ascii="Trebuchet MS" w:hAnsi="Trebuchet MS" w:cs="Times New Roman"/>
                <w:sz w:val="20"/>
                <w:szCs w:val="20"/>
              </w:rPr>
              <w:t>здійснюються Споживачем</w:t>
            </w:r>
            <w:r w:rsidR="00C05621" w:rsidRPr="003847DB">
              <w:rPr>
                <w:rFonts w:ascii="Trebuchet MS" w:hAnsi="Trebuchet MS" w:cs="Times New Roman"/>
                <w:sz w:val="20"/>
                <w:szCs w:val="20"/>
              </w:rPr>
              <w:t>:</w:t>
            </w:r>
          </w:p>
          <w:p w:rsidR="00C05621" w:rsidRDefault="00C05621" w:rsidP="00C3302E">
            <w:pPr>
              <w:pStyle w:val="a7"/>
              <w:spacing w:after="0" w:line="240" w:lineRule="auto"/>
              <w:ind w:left="0" w:right="102"/>
              <w:jc w:val="both"/>
              <w:rPr>
                <w:rFonts w:ascii="Trebuchet MS" w:hAnsi="Trebuchet MS" w:cs="Times New Roman"/>
                <w:sz w:val="20"/>
                <w:szCs w:val="20"/>
              </w:rPr>
            </w:pPr>
            <w:r w:rsidRPr="003847DB">
              <w:rPr>
                <w:rFonts w:ascii="Trebuchet MS" w:hAnsi="Trebuchet MS" w:cs="Times New Roman"/>
                <w:sz w:val="20"/>
                <w:szCs w:val="20"/>
              </w:rPr>
              <w:t xml:space="preserve">- </w:t>
            </w:r>
            <w:r w:rsidRPr="003847DB">
              <w:rPr>
                <w:rFonts w:ascii="Trebuchet MS" w:hAnsi="Trebuchet MS" w:cs="Times New Roman"/>
                <w:b/>
                <w:sz w:val="20"/>
                <w:szCs w:val="20"/>
              </w:rPr>
              <w:t>до 24 числа включно</w:t>
            </w:r>
            <w:r w:rsidRPr="003847DB">
              <w:rPr>
                <w:rFonts w:ascii="Trebuchet MS" w:hAnsi="Trebuchet MS" w:cs="Times New Roman"/>
                <w:sz w:val="20"/>
                <w:szCs w:val="20"/>
              </w:rPr>
              <w:t xml:space="preserve"> місяця, що передує розрахунковому місяцю М, у розмірі </w:t>
            </w:r>
            <w:r w:rsidRPr="003847DB">
              <w:rPr>
                <w:rFonts w:ascii="Trebuchet MS" w:hAnsi="Trebuchet MS" w:cs="Times New Roman"/>
                <w:b/>
                <w:sz w:val="20"/>
                <w:szCs w:val="20"/>
              </w:rPr>
              <w:t>100%</w:t>
            </w:r>
            <w:r w:rsidRPr="003847DB">
              <w:rPr>
                <w:rFonts w:ascii="Trebuchet MS" w:hAnsi="Trebuchet MS" w:cs="Times New Roman"/>
                <w:sz w:val="20"/>
                <w:szCs w:val="20"/>
              </w:rPr>
              <w:t xml:space="preserve"> від вартості планових обсягів розрахункового місяця М, зазначені у додатку 1 до цієї Комерційної пропозиції, з урахуванням ПДВ.</w:t>
            </w:r>
          </w:p>
          <w:p w:rsidR="001F644E" w:rsidRPr="00964A3A" w:rsidRDefault="001F644E" w:rsidP="00391257">
            <w:pPr>
              <w:spacing w:after="0" w:line="240" w:lineRule="auto"/>
              <w:ind w:right="102"/>
              <w:contextualSpacing/>
              <w:jc w:val="both"/>
              <w:rPr>
                <w:rFonts w:ascii="Trebuchet MS" w:hAnsi="Trebuchet MS" w:cs="Times New Roman"/>
                <w:sz w:val="12"/>
                <w:szCs w:val="12"/>
              </w:rPr>
            </w:pPr>
          </w:p>
          <w:p w:rsidR="001F644E" w:rsidRPr="00964A3A" w:rsidRDefault="001F644E" w:rsidP="00391257">
            <w:pPr>
              <w:pStyle w:val="a7"/>
              <w:tabs>
                <w:tab w:val="left" w:pos="1134"/>
              </w:tabs>
              <w:spacing w:after="0" w:line="240" w:lineRule="auto"/>
              <w:ind w:left="0" w:right="102"/>
              <w:contextualSpacing w:val="0"/>
              <w:jc w:val="both"/>
              <w:outlineLvl w:val="2"/>
              <w:rPr>
                <w:rFonts w:ascii="Trebuchet MS" w:hAnsi="Trebuchet MS" w:cs="Times New Roman"/>
                <w:sz w:val="20"/>
                <w:szCs w:val="20"/>
              </w:rPr>
            </w:pPr>
            <w:r w:rsidRPr="00964A3A">
              <w:rPr>
                <w:rFonts w:ascii="Trebuchet MS" w:hAnsi="Trebuchet MS" w:cs="Times New Roman"/>
                <w:sz w:val="20"/>
                <w:szCs w:val="20"/>
              </w:rPr>
              <w:t xml:space="preserve">Розрахунок за електричну енергію за Договором здійснюється грошовими коштами включаючи ПДВ в національній валюті України шляхом перерахування на банківський рахунок Постачальника. </w:t>
            </w:r>
          </w:p>
          <w:p w:rsidR="001F644E" w:rsidRPr="00964A3A" w:rsidRDefault="001F644E" w:rsidP="00391257">
            <w:pPr>
              <w:pStyle w:val="a7"/>
              <w:tabs>
                <w:tab w:val="left" w:pos="1134"/>
              </w:tabs>
              <w:spacing w:after="0" w:line="240" w:lineRule="auto"/>
              <w:ind w:left="0" w:right="102"/>
              <w:contextualSpacing w:val="0"/>
              <w:jc w:val="both"/>
              <w:outlineLvl w:val="2"/>
              <w:rPr>
                <w:rFonts w:ascii="Trebuchet MS" w:eastAsia="Times New Roman" w:hAnsi="Trebuchet MS" w:cs="Times New Roman"/>
                <w:sz w:val="20"/>
                <w:szCs w:val="20"/>
              </w:rPr>
            </w:pPr>
            <w:r w:rsidRPr="00964A3A">
              <w:rPr>
                <w:rFonts w:ascii="Trebuchet MS" w:hAnsi="Trebuchet MS" w:cs="Times New Roman"/>
                <w:sz w:val="20"/>
                <w:szCs w:val="20"/>
                <w:lang w:bidi="uk-UA"/>
              </w:rPr>
              <w:t>Датою отримання оплати вважається дата зарахування грошових коштів на банківський рахунок Постачальником, що вказаний у реквізитах Сторін.</w:t>
            </w:r>
          </w:p>
          <w:p w:rsidR="001F644E" w:rsidRPr="00964A3A" w:rsidRDefault="001F644E" w:rsidP="00391257">
            <w:pPr>
              <w:pStyle w:val="a7"/>
              <w:tabs>
                <w:tab w:val="left" w:pos="567"/>
                <w:tab w:val="left" w:pos="1134"/>
              </w:tabs>
              <w:spacing w:after="0" w:line="240" w:lineRule="auto"/>
              <w:ind w:left="0" w:right="102"/>
              <w:jc w:val="both"/>
              <w:rPr>
                <w:rFonts w:ascii="Trebuchet MS" w:eastAsia="Arial Unicode MS" w:hAnsi="Trebuchet MS" w:cs="Times New Roman"/>
                <w:sz w:val="20"/>
                <w:szCs w:val="20"/>
                <w:lang w:eastAsia="uk-UA" w:bidi="uk-UA"/>
              </w:rPr>
            </w:pPr>
            <w:r w:rsidRPr="00964A3A">
              <w:rPr>
                <w:rFonts w:ascii="Trebuchet MS" w:eastAsia="Times New Roman" w:hAnsi="Trebuchet MS" w:cs="Times New Roman"/>
                <w:sz w:val="20"/>
                <w:szCs w:val="20"/>
              </w:rPr>
              <w:t>У разі якщо день проведення платежу припадає на вихідній, святковий або останній банківський день місяця, днем для здійснення платежу вважається день, що передує вихідному, святковому та останньому банківському дню місяця.</w:t>
            </w:r>
          </w:p>
          <w:p w:rsidR="001F644E" w:rsidRPr="00964A3A" w:rsidRDefault="001F644E" w:rsidP="00391257">
            <w:pPr>
              <w:pStyle w:val="a7"/>
              <w:tabs>
                <w:tab w:val="left" w:pos="1134"/>
              </w:tabs>
              <w:spacing w:after="0" w:line="240" w:lineRule="auto"/>
              <w:ind w:left="0" w:right="102"/>
              <w:jc w:val="both"/>
              <w:outlineLvl w:val="2"/>
              <w:rPr>
                <w:rFonts w:ascii="Trebuchet MS" w:eastAsia="Times New Roman" w:hAnsi="Trebuchet MS" w:cs="Times New Roman"/>
                <w:sz w:val="20"/>
                <w:szCs w:val="20"/>
              </w:rPr>
            </w:pPr>
            <w:r w:rsidRPr="00964A3A">
              <w:rPr>
                <w:rFonts w:ascii="Trebuchet MS" w:eastAsia="Times New Roman" w:hAnsi="Trebuchet MS" w:cs="Times New Roman"/>
                <w:bCs/>
                <w:sz w:val="20"/>
                <w:szCs w:val="20"/>
              </w:rPr>
              <w:t xml:space="preserve">Всі банківські витрати з переказу платежів за цією </w:t>
            </w:r>
            <w:r w:rsidR="00C90EA2" w:rsidRPr="00964A3A">
              <w:rPr>
                <w:rFonts w:ascii="Trebuchet MS" w:eastAsia="Times New Roman" w:hAnsi="Trebuchet MS" w:cs="Times New Roman"/>
                <w:bCs/>
                <w:sz w:val="20"/>
                <w:szCs w:val="20"/>
              </w:rPr>
              <w:t xml:space="preserve">Комерційною пропозицією </w:t>
            </w:r>
            <w:r w:rsidRPr="00964A3A">
              <w:rPr>
                <w:rFonts w:ascii="Trebuchet MS" w:eastAsia="Times New Roman" w:hAnsi="Trebuchet MS" w:cs="Times New Roman"/>
                <w:bCs/>
                <w:sz w:val="20"/>
                <w:szCs w:val="20"/>
              </w:rPr>
              <w:t>сплачує Сторона, яка здійснює платіж.</w:t>
            </w:r>
          </w:p>
          <w:p w:rsidR="001F644E" w:rsidRPr="00964A3A" w:rsidRDefault="001F644E" w:rsidP="00391257">
            <w:pPr>
              <w:pStyle w:val="a7"/>
              <w:tabs>
                <w:tab w:val="left" w:pos="1134"/>
              </w:tabs>
              <w:spacing w:after="0" w:line="240" w:lineRule="auto"/>
              <w:ind w:left="0" w:right="102"/>
              <w:jc w:val="both"/>
              <w:outlineLvl w:val="2"/>
              <w:rPr>
                <w:rFonts w:ascii="Trebuchet MS" w:hAnsi="Trebuchet MS" w:cs="Times New Roman"/>
                <w:sz w:val="20"/>
                <w:szCs w:val="20"/>
                <w:lang w:eastAsia="uk-UA"/>
              </w:rPr>
            </w:pPr>
            <w:r w:rsidRPr="00964A3A">
              <w:rPr>
                <w:rFonts w:ascii="Trebuchet MS" w:hAnsi="Trebuchet MS" w:cs="Times New Roman"/>
                <w:sz w:val="20"/>
                <w:szCs w:val="20"/>
                <w:lang w:eastAsia="uk-UA"/>
              </w:rPr>
              <w:t>При здійсненні платежів Споживач повинен вказувати у платіжному дорученні призначення платежу, в якому обов’язково зазначаються номер рахунку, номер і дата Договору.</w:t>
            </w:r>
          </w:p>
          <w:p w:rsidR="006E31B7" w:rsidRPr="00964A3A" w:rsidRDefault="001F644E" w:rsidP="00391257">
            <w:pPr>
              <w:pStyle w:val="a7"/>
              <w:tabs>
                <w:tab w:val="left" w:pos="1134"/>
              </w:tabs>
              <w:spacing w:after="0" w:line="240" w:lineRule="auto"/>
              <w:ind w:left="0" w:right="102"/>
              <w:jc w:val="both"/>
              <w:outlineLvl w:val="2"/>
              <w:rPr>
                <w:rFonts w:ascii="Trebuchet MS" w:hAnsi="Trebuchet MS"/>
                <w:sz w:val="20"/>
                <w:szCs w:val="20"/>
              </w:rPr>
            </w:pPr>
            <w:r w:rsidRPr="00964A3A">
              <w:rPr>
                <w:rFonts w:ascii="Trebuchet MS" w:hAnsi="Trebuchet MS" w:cs="Times New Roman"/>
                <w:sz w:val="20"/>
                <w:szCs w:val="20"/>
                <w:lang w:eastAsia="uk-UA"/>
              </w:rPr>
              <w:t xml:space="preserve">Надмірно сплачені Споживачем грошові кошти в якості передплати за електричну енергію зараховуються Постачальником як оплата за продаж електричної енергії у наступну декаду (період) </w:t>
            </w:r>
            <w:r w:rsidRPr="00964A3A">
              <w:rPr>
                <w:rFonts w:ascii="Trebuchet MS" w:hAnsi="Trebuchet MS" w:cs="Times New Roman"/>
                <w:sz w:val="20"/>
                <w:szCs w:val="20"/>
                <w:lang w:bidi="uk-UA"/>
              </w:rPr>
              <w:t>купівлі-продажу</w:t>
            </w:r>
            <w:r w:rsidRPr="00964A3A">
              <w:rPr>
                <w:rFonts w:ascii="Trebuchet MS" w:hAnsi="Trebuchet MS" w:cs="Times New Roman"/>
                <w:sz w:val="20"/>
                <w:szCs w:val="20"/>
                <w:lang w:eastAsia="uk-UA"/>
              </w:rPr>
              <w:t xml:space="preserve"> або повертаються за письмовим зверненням Споживача на його поточний рахунок протягом 2 (двох) робочих днів з дати отримання такого письмового звернення від Споживача.</w:t>
            </w:r>
          </w:p>
        </w:tc>
      </w:tr>
      <w:tr w:rsidR="006E31B7" w:rsidRPr="00964A3A" w:rsidTr="004B3166">
        <w:tc>
          <w:tcPr>
            <w:tcW w:w="2592" w:type="dxa"/>
            <w:tcBorders>
              <w:top w:val="single" w:sz="6" w:space="0" w:color="auto"/>
              <w:left w:val="single" w:sz="6" w:space="0" w:color="auto"/>
              <w:bottom w:val="single" w:sz="6" w:space="0" w:color="auto"/>
              <w:right w:val="single" w:sz="6" w:space="0" w:color="auto"/>
            </w:tcBorders>
          </w:tcPr>
          <w:p w:rsidR="006E31B7" w:rsidRPr="00964A3A" w:rsidRDefault="006E31B7" w:rsidP="0026198C">
            <w:pPr>
              <w:pStyle w:val="Style5"/>
              <w:widowControl/>
              <w:spacing w:line="240" w:lineRule="auto"/>
              <w:jc w:val="left"/>
              <w:rPr>
                <w:rFonts w:ascii="Trebuchet MS" w:hAnsi="Trebuchet MS"/>
                <w:b/>
                <w:sz w:val="20"/>
                <w:szCs w:val="20"/>
                <w:lang w:val="uk-UA"/>
              </w:rPr>
            </w:pPr>
            <w:r w:rsidRPr="00964A3A">
              <w:rPr>
                <w:rFonts w:ascii="Trebuchet MS" w:hAnsi="Trebuchet MS"/>
                <w:b/>
                <w:sz w:val="20"/>
                <w:szCs w:val="20"/>
                <w:lang w:val="uk-UA"/>
              </w:rPr>
              <w:lastRenderedPageBreak/>
              <w:t>Термін (строк) виставлення рахунку за спожиту електричну енергію та термін (строк) його оплати</w:t>
            </w:r>
          </w:p>
        </w:tc>
        <w:tc>
          <w:tcPr>
            <w:tcW w:w="7371" w:type="dxa"/>
            <w:tcBorders>
              <w:top w:val="single" w:sz="6" w:space="0" w:color="auto"/>
              <w:left w:val="single" w:sz="6" w:space="0" w:color="auto"/>
              <w:bottom w:val="single" w:sz="6" w:space="0" w:color="auto"/>
              <w:right w:val="single" w:sz="6" w:space="0" w:color="auto"/>
            </w:tcBorders>
          </w:tcPr>
          <w:p w:rsidR="004E4644" w:rsidRPr="00964A3A" w:rsidRDefault="004E4644" w:rsidP="00391257">
            <w:pPr>
              <w:spacing w:after="0" w:line="240" w:lineRule="auto"/>
              <w:ind w:right="102"/>
              <w:jc w:val="both"/>
              <w:rPr>
                <w:rFonts w:ascii="Trebuchet MS" w:eastAsia="Times New Roman" w:hAnsi="Trebuchet MS"/>
                <w:sz w:val="20"/>
                <w:szCs w:val="20"/>
              </w:rPr>
            </w:pPr>
            <w:r w:rsidRPr="00964A3A">
              <w:rPr>
                <w:rFonts w:ascii="Trebuchet MS" w:eastAsia="Times New Roman" w:hAnsi="Trebuchet MS"/>
                <w:sz w:val="20"/>
                <w:szCs w:val="20"/>
              </w:rPr>
              <w:t>Рахунок надається споживачу не пізніше десятого робочого дня місяця, наступного за розрахунковим.</w:t>
            </w:r>
          </w:p>
          <w:p w:rsidR="006E31B7" w:rsidRPr="00964A3A" w:rsidRDefault="004E4644" w:rsidP="00391257">
            <w:pPr>
              <w:pStyle w:val="a7"/>
              <w:spacing w:after="0" w:line="240" w:lineRule="auto"/>
              <w:ind w:left="0" w:right="102"/>
              <w:jc w:val="both"/>
              <w:rPr>
                <w:rFonts w:ascii="Trebuchet MS" w:hAnsi="Trebuchet MS"/>
                <w:sz w:val="20"/>
                <w:szCs w:val="20"/>
              </w:rPr>
            </w:pPr>
            <w:r w:rsidRPr="00964A3A">
              <w:rPr>
                <w:rFonts w:ascii="Trebuchet MS" w:hAnsi="Trebuchet MS" w:cs="Times New Roman"/>
                <w:sz w:val="20"/>
                <w:szCs w:val="20"/>
              </w:rPr>
              <w:t>Остаточний розрахунок за фактично відпущену електричну енергію проводиться протягом 5 робочих днів згідно з дати отримання остаточного рахунка у М+1 за ціною, зазначеною в Акті прийняття-передавання товарної продукції - активної електричної енергії за підсумками розрахункового місяця М, але не пізніше 20 числа М+1.</w:t>
            </w:r>
          </w:p>
        </w:tc>
      </w:tr>
      <w:tr w:rsidR="006E31B7" w:rsidRPr="00964A3A" w:rsidTr="004B3166">
        <w:tc>
          <w:tcPr>
            <w:tcW w:w="2592" w:type="dxa"/>
            <w:tcBorders>
              <w:top w:val="single" w:sz="6" w:space="0" w:color="auto"/>
              <w:left w:val="single" w:sz="6" w:space="0" w:color="auto"/>
              <w:bottom w:val="single" w:sz="6" w:space="0" w:color="auto"/>
              <w:right w:val="single" w:sz="6" w:space="0" w:color="auto"/>
            </w:tcBorders>
          </w:tcPr>
          <w:p w:rsidR="006E31B7" w:rsidRPr="00964A3A" w:rsidRDefault="006E31B7" w:rsidP="0026198C">
            <w:pPr>
              <w:pStyle w:val="Style5"/>
              <w:widowControl/>
              <w:spacing w:line="240" w:lineRule="auto"/>
              <w:jc w:val="left"/>
              <w:rPr>
                <w:rFonts w:ascii="Trebuchet MS" w:hAnsi="Trebuchet MS"/>
                <w:b/>
                <w:sz w:val="20"/>
                <w:szCs w:val="20"/>
                <w:lang w:val="uk-UA"/>
              </w:rPr>
            </w:pPr>
            <w:r w:rsidRPr="00964A3A">
              <w:rPr>
                <w:rFonts w:ascii="Trebuchet MS" w:hAnsi="Trebuchet MS"/>
                <w:b/>
                <w:sz w:val="20"/>
                <w:szCs w:val="20"/>
                <w:lang w:val="uk-UA"/>
              </w:rPr>
              <w:t xml:space="preserve">Визначення способу оплати послуг з розподілу та передачі електричної енергії </w:t>
            </w:r>
          </w:p>
        </w:tc>
        <w:tc>
          <w:tcPr>
            <w:tcW w:w="7371" w:type="dxa"/>
            <w:tcBorders>
              <w:top w:val="single" w:sz="6" w:space="0" w:color="auto"/>
              <w:left w:val="single" w:sz="6" w:space="0" w:color="auto"/>
              <w:bottom w:val="single" w:sz="6" w:space="0" w:color="auto"/>
              <w:right w:val="single" w:sz="6" w:space="0" w:color="auto"/>
            </w:tcBorders>
          </w:tcPr>
          <w:p w:rsidR="006E31B7" w:rsidRPr="00964A3A" w:rsidRDefault="004E4644" w:rsidP="00391257">
            <w:pPr>
              <w:spacing w:after="0" w:line="240" w:lineRule="auto"/>
              <w:ind w:right="102"/>
              <w:jc w:val="both"/>
              <w:rPr>
                <w:rFonts w:ascii="Trebuchet MS" w:hAnsi="Trebuchet MS"/>
                <w:sz w:val="20"/>
                <w:szCs w:val="20"/>
              </w:rPr>
            </w:pPr>
            <w:r w:rsidRPr="00964A3A">
              <w:rPr>
                <w:rFonts w:ascii="Trebuchet MS" w:hAnsi="Trebuchet MS" w:cs="Times New Roman"/>
                <w:sz w:val="20"/>
                <w:szCs w:val="20"/>
              </w:rPr>
              <w:t>Оплата послуг з розподілу здійснюється Споживачем самостійно на підставі рахунку що виставляється Оператором системи розподілу, згідно Договору споживача про надання послуг з розподілу (передачі) електричної енергії.</w:t>
            </w:r>
          </w:p>
        </w:tc>
      </w:tr>
      <w:tr w:rsidR="006E31B7" w:rsidRPr="00964A3A" w:rsidTr="004B3166">
        <w:tc>
          <w:tcPr>
            <w:tcW w:w="2592" w:type="dxa"/>
            <w:tcBorders>
              <w:top w:val="single" w:sz="6" w:space="0" w:color="auto"/>
              <w:left w:val="single" w:sz="6" w:space="0" w:color="auto"/>
              <w:bottom w:val="single" w:sz="6" w:space="0" w:color="auto"/>
              <w:right w:val="single" w:sz="6" w:space="0" w:color="auto"/>
            </w:tcBorders>
          </w:tcPr>
          <w:p w:rsidR="006E31B7" w:rsidRPr="00964A3A" w:rsidRDefault="006E31B7" w:rsidP="0026198C">
            <w:pPr>
              <w:pStyle w:val="Style5"/>
              <w:widowControl/>
              <w:spacing w:line="240" w:lineRule="auto"/>
              <w:jc w:val="left"/>
              <w:rPr>
                <w:rFonts w:ascii="Trebuchet MS" w:hAnsi="Trebuchet MS"/>
                <w:b/>
                <w:sz w:val="20"/>
                <w:szCs w:val="20"/>
                <w:lang w:val="uk-UA"/>
              </w:rPr>
            </w:pPr>
            <w:r w:rsidRPr="00964A3A">
              <w:rPr>
                <w:rFonts w:ascii="Trebuchet MS" w:hAnsi="Trebuchet MS"/>
                <w:b/>
                <w:sz w:val="20"/>
                <w:szCs w:val="20"/>
                <w:lang w:val="uk-UA"/>
              </w:rPr>
              <w:t>Розмір пені за порушення строку оплати або штраф</w:t>
            </w:r>
          </w:p>
        </w:tc>
        <w:tc>
          <w:tcPr>
            <w:tcW w:w="7371" w:type="dxa"/>
            <w:tcBorders>
              <w:top w:val="single" w:sz="6" w:space="0" w:color="auto"/>
              <w:left w:val="single" w:sz="6" w:space="0" w:color="auto"/>
              <w:bottom w:val="single" w:sz="6" w:space="0" w:color="auto"/>
              <w:right w:val="single" w:sz="6" w:space="0" w:color="auto"/>
            </w:tcBorders>
          </w:tcPr>
          <w:p w:rsidR="006E31B7" w:rsidRPr="00964A3A" w:rsidRDefault="004E4644" w:rsidP="00391257">
            <w:pPr>
              <w:pStyle w:val="a7"/>
              <w:widowControl w:val="0"/>
              <w:pBdr>
                <w:top w:val="nil"/>
                <w:left w:val="nil"/>
                <w:bottom w:val="nil"/>
                <w:right w:val="nil"/>
                <w:between w:val="nil"/>
              </w:pBdr>
              <w:shd w:val="clear" w:color="auto" w:fill="FFFFFF"/>
              <w:tabs>
                <w:tab w:val="left" w:pos="1418"/>
              </w:tabs>
              <w:spacing w:after="0" w:line="240" w:lineRule="auto"/>
              <w:ind w:left="0" w:right="102"/>
              <w:jc w:val="both"/>
              <w:rPr>
                <w:rFonts w:ascii="Trebuchet MS" w:hAnsi="Trebuchet MS"/>
                <w:sz w:val="20"/>
                <w:szCs w:val="20"/>
              </w:rPr>
            </w:pPr>
            <w:r w:rsidRPr="00964A3A">
              <w:rPr>
                <w:rFonts w:ascii="Trebuchet MS" w:hAnsi="Trebuchet MS" w:cs="Times New Roman"/>
                <w:sz w:val="20"/>
                <w:szCs w:val="20"/>
              </w:rPr>
              <w:t>У разі несвоєчасних розрахунків за отриману електричну енергію, Постачальник має право нарахувати Споживачу пеню в розмірі 0,1% від суми простроченого платежу, але не більше подвійної облікової ставки НБУ, яка діє на день прострочення, за кожен день прострочення такого платежу.</w:t>
            </w:r>
          </w:p>
        </w:tc>
      </w:tr>
      <w:tr w:rsidR="006E31B7" w:rsidRPr="00964A3A" w:rsidTr="004B3166">
        <w:tc>
          <w:tcPr>
            <w:tcW w:w="2592" w:type="dxa"/>
            <w:tcBorders>
              <w:top w:val="single" w:sz="6" w:space="0" w:color="auto"/>
              <w:left w:val="single" w:sz="6" w:space="0" w:color="auto"/>
              <w:bottom w:val="single" w:sz="6" w:space="0" w:color="auto"/>
              <w:right w:val="single" w:sz="6" w:space="0" w:color="auto"/>
            </w:tcBorders>
          </w:tcPr>
          <w:p w:rsidR="006E31B7" w:rsidRPr="00964A3A" w:rsidRDefault="006E31B7" w:rsidP="0026198C">
            <w:pPr>
              <w:pStyle w:val="Style5"/>
              <w:widowControl/>
              <w:spacing w:line="240" w:lineRule="auto"/>
              <w:jc w:val="left"/>
              <w:rPr>
                <w:rFonts w:ascii="Trebuchet MS" w:hAnsi="Trebuchet MS"/>
                <w:b/>
                <w:sz w:val="20"/>
                <w:szCs w:val="20"/>
                <w:lang w:val="uk-UA"/>
              </w:rPr>
            </w:pPr>
            <w:r w:rsidRPr="00964A3A">
              <w:rPr>
                <w:rFonts w:ascii="Trebuchet MS" w:hAnsi="Trebuchet MS"/>
                <w:b/>
                <w:sz w:val="20"/>
                <w:szCs w:val="20"/>
                <w:lang w:val="uk-UA"/>
              </w:rPr>
              <w:lastRenderedPageBreak/>
              <w:t xml:space="preserve">Зобов'язання надавати компенсації споживачу за недотримання </w:t>
            </w:r>
            <w:proofErr w:type="spellStart"/>
            <w:r w:rsidRPr="00964A3A">
              <w:rPr>
                <w:rFonts w:ascii="Trebuchet MS" w:hAnsi="Trebuchet MS"/>
                <w:b/>
                <w:sz w:val="20"/>
                <w:szCs w:val="20"/>
                <w:lang w:val="uk-UA"/>
              </w:rPr>
              <w:t>електропостачальником</w:t>
            </w:r>
            <w:proofErr w:type="spellEnd"/>
            <w:r w:rsidRPr="00964A3A">
              <w:rPr>
                <w:rFonts w:ascii="Trebuchet MS" w:hAnsi="Trebuchet MS"/>
                <w:b/>
                <w:sz w:val="20"/>
                <w:szCs w:val="20"/>
                <w:lang w:val="uk-UA"/>
              </w:rPr>
              <w:t xml:space="preserve"> комерційної якості надання послуг</w:t>
            </w:r>
          </w:p>
        </w:tc>
        <w:tc>
          <w:tcPr>
            <w:tcW w:w="7371" w:type="dxa"/>
            <w:tcBorders>
              <w:top w:val="single" w:sz="6" w:space="0" w:color="auto"/>
              <w:left w:val="single" w:sz="6" w:space="0" w:color="auto"/>
              <w:bottom w:val="single" w:sz="6" w:space="0" w:color="auto"/>
              <w:right w:val="single" w:sz="6" w:space="0" w:color="auto"/>
            </w:tcBorders>
          </w:tcPr>
          <w:p w:rsidR="006E31B7" w:rsidRPr="00964A3A" w:rsidRDefault="006E31B7" w:rsidP="00391257">
            <w:pPr>
              <w:spacing w:after="0" w:line="240" w:lineRule="auto"/>
              <w:ind w:right="102"/>
              <w:jc w:val="both"/>
              <w:rPr>
                <w:rFonts w:ascii="Trebuchet MS" w:hAnsi="Trebuchet MS"/>
                <w:sz w:val="20"/>
                <w:szCs w:val="20"/>
              </w:rPr>
            </w:pPr>
            <w:r w:rsidRPr="00964A3A">
              <w:rPr>
                <w:rFonts w:ascii="Trebuchet MS" w:hAnsi="Trebuchet MS"/>
                <w:sz w:val="20"/>
                <w:szCs w:val="20"/>
              </w:rPr>
              <w:t>За недотримання Постачальником комерційної якості надання послуг Споживачу надається компенсація в обсягах та у порядку, затверджених Регулятором.</w:t>
            </w:r>
          </w:p>
        </w:tc>
      </w:tr>
      <w:tr w:rsidR="006E31B7" w:rsidRPr="00964A3A" w:rsidTr="004B3166">
        <w:tc>
          <w:tcPr>
            <w:tcW w:w="2592" w:type="dxa"/>
            <w:tcBorders>
              <w:top w:val="single" w:sz="6" w:space="0" w:color="auto"/>
              <w:left w:val="single" w:sz="6" w:space="0" w:color="auto"/>
              <w:bottom w:val="single" w:sz="6" w:space="0" w:color="auto"/>
              <w:right w:val="single" w:sz="6" w:space="0" w:color="auto"/>
            </w:tcBorders>
          </w:tcPr>
          <w:p w:rsidR="006E31B7" w:rsidRPr="00964A3A" w:rsidRDefault="006E31B7" w:rsidP="0026198C">
            <w:pPr>
              <w:pStyle w:val="Style5"/>
              <w:widowControl/>
              <w:spacing w:line="240" w:lineRule="auto"/>
              <w:jc w:val="left"/>
              <w:rPr>
                <w:rFonts w:ascii="Trebuchet MS" w:hAnsi="Trebuchet MS"/>
                <w:b/>
                <w:sz w:val="20"/>
                <w:szCs w:val="20"/>
                <w:lang w:val="uk-UA"/>
              </w:rPr>
            </w:pPr>
            <w:r w:rsidRPr="00964A3A">
              <w:rPr>
                <w:rFonts w:ascii="Trebuchet MS" w:hAnsi="Trebuchet MS"/>
                <w:b/>
                <w:sz w:val="20"/>
                <w:szCs w:val="20"/>
                <w:lang w:val="uk-UA"/>
              </w:rPr>
              <w:t>Наявність або відсутність штрафу за дострокове припинення дії договору, розмір штрафу</w:t>
            </w:r>
          </w:p>
        </w:tc>
        <w:tc>
          <w:tcPr>
            <w:tcW w:w="7371" w:type="dxa"/>
            <w:tcBorders>
              <w:top w:val="single" w:sz="6" w:space="0" w:color="auto"/>
              <w:left w:val="single" w:sz="6" w:space="0" w:color="auto"/>
              <w:bottom w:val="single" w:sz="6" w:space="0" w:color="auto"/>
              <w:right w:val="single" w:sz="6" w:space="0" w:color="auto"/>
            </w:tcBorders>
          </w:tcPr>
          <w:p w:rsidR="006E31B7" w:rsidRPr="00964A3A" w:rsidRDefault="006E31B7" w:rsidP="00391257">
            <w:pPr>
              <w:spacing w:after="0" w:line="240" w:lineRule="auto"/>
              <w:ind w:right="102"/>
              <w:jc w:val="both"/>
              <w:rPr>
                <w:rFonts w:ascii="Trebuchet MS" w:hAnsi="Trebuchet MS"/>
                <w:sz w:val="20"/>
                <w:szCs w:val="20"/>
              </w:rPr>
            </w:pPr>
            <w:r w:rsidRPr="00964A3A">
              <w:rPr>
                <w:rFonts w:ascii="Trebuchet MS" w:hAnsi="Trebuchet MS"/>
                <w:sz w:val="20"/>
                <w:szCs w:val="20"/>
              </w:rPr>
              <w:t>Штраф за дострокове розірвання Договору за ініціативою Споживача відсутні</w:t>
            </w:r>
            <w:r w:rsidR="009200EA" w:rsidRPr="00964A3A">
              <w:rPr>
                <w:rFonts w:ascii="Trebuchet MS" w:hAnsi="Trebuchet MS"/>
                <w:sz w:val="20"/>
                <w:szCs w:val="20"/>
              </w:rPr>
              <w:t>й</w:t>
            </w:r>
            <w:r w:rsidRPr="00964A3A">
              <w:rPr>
                <w:rFonts w:ascii="Trebuchet MS" w:hAnsi="Trebuchet MS"/>
                <w:sz w:val="20"/>
                <w:szCs w:val="20"/>
              </w:rPr>
              <w:t>.</w:t>
            </w:r>
          </w:p>
        </w:tc>
      </w:tr>
      <w:tr w:rsidR="006E31B7" w:rsidRPr="00964A3A" w:rsidTr="004B3166">
        <w:tc>
          <w:tcPr>
            <w:tcW w:w="2592" w:type="dxa"/>
            <w:tcBorders>
              <w:top w:val="single" w:sz="6" w:space="0" w:color="auto"/>
              <w:left w:val="single" w:sz="6" w:space="0" w:color="auto"/>
              <w:bottom w:val="single" w:sz="6" w:space="0" w:color="auto"/>
              <w:right w:val="single" w:sz="6" w:space="0" w:color="auto"/>
            </w:tcBorders>
          </w:tcPr>
          <w:p w:rsidR="006E31B7" w:rsidRPr="00964A3A" w:rsidRDefault="006E31B7" w:rsidP="0026198C">
            <w:pPr>
              <w:pStyle w:val="Style5"/>
              <w:widowControl/>
              <w:spacing w:line="240" w:lineRule="auto"/>
              <w:jc w:val="left"/>
              <w:rPr>
                <w:rFonts w:ascii="Trebuchet MS" w:hAnsi="Trebuchet MS"/>
                <w:b/>
                <w:sz w:val="20"/>
                <w:szCs w:val="20"/>
                <w:lang w:val="uk-UA"/>
              </w:rPr>
            </w:pPr>
            <w:r w:rsidRPr="00964A3A">
              <w:rPr>
                <w:rFonts w:ascii="Trebuchet MS" w:hAnsi="Trebuchet MS"/>
                <w:b/>
                <w:sz w:val="20"/>
                <w:szCs w:val="20"/>
                <w:lang w:val="uk-UA"/>
              </w:rPr>
              <w:t>Строк дії договору та умови пролонгації</w:t>
            </w:r>
          </w:p>
        </w:tc>
        <w:tc>
          <w:tcPr>
            <w:tcW w:w="7371" w:type="dxa"/>
            <w:tcBorders>
              <w:top w:val="single" w:sz="6" w:space="0" w:color="auto"/>
              <w:left w:val="single" w:sz="6" w:space="0" w:color="auto"/>
              <w:bottom w:val="single" w:sz="6" w:space="0" w:color="auto"/>
              <w:right w:val="single" w:sz="6" w:space="0" w:color="auto"/>
            </w:tcBorders>
          </w:tcPr>
          <w:p w:rsidR="000E3525" w:rsidRPr="00964A3A" w:rsidRDefault="000E3525" w:rsidP="00720A9F">
            <w:pPr>
              <w:pStyle w:val="Style7"/>
              <w:widowControl/>
              <w:spacing w:line="240" w:lineRule="auto"/>
              <w:ind w:left="10" w:right="102" w:hanging="7"/>
              <w:jc w:val="both"/>
              <w:rPr>
                <w:rFonts w:ascii="Trebuchet MS" w:eastAsiaTheme="minorHAnsi" w:hAnsi="Trebuchet MS"/>
                <w:sz w:val="20"/>
                <w:szCs w:val="20"/>
                <w:lang w:val="uk-UA" w:eastAsia="en-US"/>
              </w:rPr>
            </w:pPr>
            <w:r w:rsidRPr="00964A3A">
              <w:rPr>
                <w:rFonts w:ascii="Trebuchet MS" w:eastAsiaTheme="minorHAnsi" w:hAnsi="Trebuchet MS"/>
                <w:sz w:val="20"/>
                <w:szCs w:val="20"/>
                <w:lang w:val="uk-UA" w:eastAsia="en-US"/>
              </w:rPr>
              <w:t xml:space="preserve">Договір набирає чинності з дня, наступного за днем отримання </w:t>
            </w:r>
            <w:r w:rsidRPr="00964A3A">
              <w:rPr>
                <w:rFonts w:ascii="Trebuchet MS" w:eastAsiaTheme="minorHAnsi" w:hAnsi="Trebuchet MS"/>
                <w:sz w:val="20"/>
                <w:szCs w:val="20"/>
                <w:lang w:val="uk-UA" w:eastAsia="en-US"/>
              </w:rPr>
              <w:br/>
              <w:t xml:space="preserve">ТОВ </w:t>
            </w:r>
            <w:r w:rsidR="00937AE9" w:rsidRPr="00166AF4">
              <w:rPr>
                <w:rFonts w:ascii="Trebuchet MS" w:eastAsia="Times New Roman" w:hAnsi="Trebuchet MS"/>
                <w:b/>
                <w:sz w:val="20"/>
                <w:szCs w:val="20"/>
                <w:lang w:val="uk-UA" w:eastAsia="uk-UA"/>
              </w:rPr>
              <w:t>"</w:t>
            </w:r>
            <w:r w:rsidRPr="00964A3A">
              <w:rPr>
                <w:rFonts w:ascii="Trebuchet MS" w:eastAsiaTheme="minorHAnsi" w:hAnsi="Trebuchet MS"/>
                <w:sz w:val="20"/>
                <w:szCs w:val="20"/>
                <w:lang w:val="uk-UA" w:eastAsia="en-US"/>
              </w:rPr>
              <w:t>ЕНЕРА КИЇВ</w:t>
            </w:r>
            <w:r w:rsidR="00937AE9" w:rsidRPr="00166AF4">
              <w:rPr>
                <w:rFonts w:ascii="Trebuchet MS" w:eastAsia="Times New Roman" w:hAnsi="Trebuchet MS"/>
                <w:b/>
                <w:sz w:val="20"/>
                <w:szCs w:val="20"/>
                <w:lang w:val="uk-UA" w:eastAsia="uk-UA"/>
              </w:rPr>
              <w:t>"</w:t>
            </w:r>
            <w:r w:rsidRPr="00964A3A">
              <w:rPr>
                <w:rFonts w:ascii="Trebuchet MS" w:eastAsiaTheme="minorHAnsi" w:hAnsi="Trebuchet MS"/>
                <w:sz w:val="20"/>
                <w:szCs w:val="20"/>
                <w:lang w:val="uk-UA" w:eastAsia="en-US"/>
              </w:rPr>
              <w:t xml:space="preserve"> заяви-приєднання Споживача до умов Договору про постачання електричної енергії споживачу, в якій вказано про обрання </w:t>
            </w:r>
            <w:r w:rsidRPr="00964A3A">
              <w:rPr>
                <w:rFonts w:ascii="Trebuchet MS" w:eastAsiaTheme="minorHAnsi" w:hAnsi="Trebuchet MS"/>
                <w:b/>
                <w:bCs/>
                <w:sz w:val="20"/>
                <w:szCs w:val="20"/>
                <w:lang w:val="uk-UA" w:eastAsia="en-US"/>
              </w:rPr>
              <w:t xml:space="preserve">Комерційної пропозиції </w:t>
            </w:r>
            <w:r w:rsidR="0075205D" w:rsidRPr="00964A3A">
              <w:rPr>
                <w:rFonts w:ascii="Trebuchet MS" w:eastAsiaTheme="minorHAnsi" w:hAnsi="Trebuchet MS"/>
                <w:b/>
                <w:bCs/>
                <w:sz w:val="20"/>
                <w:szCs w:val="20"/>
                <w:lang w:val="uk-UA" w:eastAsia="en-US"/>
              </w:rPr>
              <w:t xml:space="preserve">№ 9-2 </w:t>
            </w:r>
            <w:r w:rsidR="00937AE9" w:rsidRPr="00166AF4">
              <w:rPr>
                <w:rFonts w:ascii="Trebuchet MS" w:eastAsia="Times New Roman" w:hAnsi="Trebuchet MS"/>
                <w:b/>
                <w:sz w:val="20"/>
                <w:szCs w:val="20"/>
                <w:lang w:val="uk-UA" w:eastAsia="uk-UA"/>
              </w:rPr>
              <w:t>"</w:t>
            </w:r>
            <w:r w:rsidR="0075205D" w:rsidRPr="00964A3A">
              <w:rPr>
                <w:rFonts w:ascii="Trebuchet MS" w:eastAsiaTheme="minorHAnsi" w:hAnsi="Trebuchet MS"/>
                <w:b/>
                <w:bCs/>
                <w:sz w:val="20"/>
                <w:szCs w:val="20"/>
                <w:lang w:val="uk-UA" w:eastAsia="en-US"/>
              </w:rPr>
              <w:t>Імпорт-mix</w:t>
            </w:r>
            <w:r w:rsidR="00937AE9" w:rsidRPr="00166AF4">
              <w:rPr>
                <w:rFonts w:ascii="Trebuchet MS" w:eastAsia="Times New Roman" w:hAnsi="Trebuchet MS"/>
                <w:b/>
                <w:sz w:val="20"/>
                <w:szCs w:val="20"/>
                <w:lang w:val="uk-UA" w:eastAsia="uk-UA"/>
              </w:rPr>
              <w:t>"</w:t>
            </w:r>
            <w:r w:rsidRPr="00964A3A">
              <w:rPr>
                <w:rFonts w:ascii="Trebuchet MS" w:eastAsiaTheme="minorHAnsi" w:hAnsi="Trebuchet MS"/>
                <w:b/>
                <w:bCs/>
                <w:sz w:val="20"/>
                <w:szCs w:val="20"/>
                <w:lang w:val="uk-UA" w:eastAsia="en-US"/>
              </w:rPr>
              <w:t xml:space="preserve">, </w:t>
            </w:r>
            <w:r w:rsidRPr="00964A3A">
              <w:rPr>
                <w:rFonts w:ascii="Trebuchet MS" w:eastAsiaTheme="minorHAnsi" w:hAnsi="Trebuchet MS"/>
                <w:sz w:val="20"/>
                <w:szCs w:val="20"/>
                <w:lang w:val="uk-UA" w:eastAsia="en-US"/>
              </w:rPr>
              <w:t>якщо протягом трьох робочих днів Споживачу не буде повідомлено будь-яким способом про невідповідність його критеріям обраної комерційної пропозиції.</w:t>
            </w:r>
          </w:p>
          <w:p w:rsidR="006E31B7" w:rsidRPr="00964A3A" w:rsidRDefault="006E31B7" w:rsidP="0075205D">
            <w:pPr>
              <w:spacing w:after="0" w:line="240" w:lineRule="auto"/>
              <w:ind w:right="102"/>
              <w:jc w:val="both"/>
              <w:rPr>
                <w:rFonts w:ascii="Trebuchet MS" w:hAnsi="Trebuchet MS"/>
                <w:strike/>
                <w:sz w:val="20"/>
                <w:szCs w:val="20"/>
              </w:rPr>
            </w:pPr>
            <w:r w:rsidRPr="00964A3A">
              <w:rPr>
                <w:rFonts w:ascii="Trebuchet MS" w:hAnsi="Trebuchet MS"/>
                <w:sz w:val="20"/>
                <w:szCs w:val="20"/>
              </w:rPr>
              <w:t>Договір діє до 31 грудня 202</w:t>
            </w:r>
            <w:r w:rsidR="0075205D" w:rsidRPr="00964A3A">
              <w:rPr>
                <w:rFonts w:ascii="Trebuchet MS" w:hAnsi="Trebuchet MS"/>
                <w:sz w:val="20"/>
                <w:szCs w:val="20"/>
              </w:rPr>
              <w:t>6</w:t>
            </w:r>
            <w:r w:rsidRPr="00964A3A">
              <w:rPr>
                <w:rFonts w:ascii="Trebuchet MS" w:hAnsi="Trebuchet MS"/>
                <w:sz w:val="20"/>
                <w:szCs w:val="20"/>
              </w:rPr>
              <w:t xml:space="preserve"> року та вважається продовженим на кожний наступний календарний рік, якщо не менше ніж за 30 днів до закінчення терміну дії Договору жодною із Сторін не буде заявлено про припинення його дії або перегляд його умов.</w:t>
            </w:r>
          </w:p>
        </w:tc>
      </w:tr>
      <w:tr w:rsidR="006E31B7" w:rsidRPr="00964A3A" w:rsidTr="004B3166">
        <w:tc>
          <w:tcPr>
            <w:tcW w:w="2592" w:type="dxa"/>
            <w:tcBorders>
              <w:top w:val="single" w:sz="6" w:space="0" w:color="auto"/>
              <w:left w:val="single" w:sz="6" w:space="0" w:color="auto"/>
              <w:bottom w:val="single" w:sz="6" w:space="0" w:color="auto"/>
              <w:right w:val="single" w:sz="6" w:space="0" w:color="auto"/>
            </w:tcBorders>
          </w:tcPr>
          <w:p w:rsidR="006E31B7" w:rsidRPr="00964A3A" w:rsidRDefault="006E31B7" w:rsidP="0026198C">
            <w:pPr>
              <w:pStyle w:val="Style5"/>
              <w:widowControl/>
              <w:spacing w:line="240" w:lineRule="auto"/>
              <w:jc w:val="left"/>
              <w:rPr>
                <w:rFonts w:ascii="Trebuchet MS" w:hAnsi="Trebuchet MS"/>
                <w:b/>
                <w:sz w:val="20"/>
                <w:szCs w:val="20"/>
                <w:lang w:val="uk-UA"/>
              </w:rPr>
            </w:pPr>
            <w:r w:rsidRPr="00964A3A">
              <w:rPr>
                <w:rFonts w:ascii="Trebuchet MS" w:hAnsi="Trebuchet MS"/>
                <w:b/>
                <w:sz w:val="20"/>
                <w:szCs w:val="20"/>
                <w:lang w:val="uk-UA"/>
              </w:rPr>
              <w:t>Урахування пільг, субсидій</w:t>
            </w:r>
          </w:p>
        </w:tc>
        <w:tc>
          <w:tcPr>
            <w:tcW w:w="7371" w:type="dxa"/>
            <w:tcBorders>
              <w:top w:val="single" w:sz="6" w:space="0" w:color="auto"/>
              <w:left w:val="single" w:sz="6" w:space="0" w:color="auto"/>
              <w:bottom w:val="single" w:sz="6" w:space="0" w:color="auto"/>
              <w:right w:val="single" w:sz="6" w:space="0" w:color="auto"/>
            </w:tcBorders>
          </w:tcPr>
          <w:p w:rsidR="006E31B7" w:rsidRPr="00964A3A" w:rsidRDefault="006E31B7" w:rsidP="00391257">
            <w:pPr>
              <w:spacing w:after="0" w:line="240" w:lineRule="auto"/>
              <w:ind w:right="102"/>
              <w:jc w:val="both"/>
              <w:rPr>
                <w:rFonts w:ascii="Trebuchet MS" w:hAnsi="Trebuchet MS"/>
                <w:sz w:val="20"/>
                <w:szCs w:val="20"/>
              </w:rPr>
            </w:pPr>
            <w:r w:rsidRPr="00964A3A">
              <w:rPr>
                <w:rStyle w:val="FontStyle12"/>
                <w:rFonts w:ascii="Trebuchet MS" w:hAnsi="Trebuchet MS"/>
                <w:sz w:val="20"/>
                <w:szCs w:val="20"/>
                <w:lang w:eastAsia="uk-UA"/>
              </w:rPr>
              <w:t>Не надаються.</w:t>
            </w:r>
          </w:p>
        </w:tc>
      </w:tr>
      <w:tr w:rsidR="006E31B7" w:rsidRPr="00964A3A" w:rsidTr="004B3166">
        <w:tc>
          <w:tcPr>
            <w:tcW w:w="2592" w:type="dxa"/>
            <w:tcBorders>
              <w:top w:val="single" w:sz="6" w:space="0" w:color="auto"/>
              <w:left w:val="single" w:sz="6" w:space="0" w:color="auto"/>
              <w:bottom w:val="single" w:sz="6" w:space="0" w:color="auto"/>
              <w:right w:val="single" w:sz="6" w:space="0" w:color="auto"/>
            </w:tcBorders>
          </w:tcPr>
          <w:p w:rsidR="006E31B7" w:rsidRPr="00964A3A" w:rsidRDefault="006E31B7" w:rsidP="0026198C">
            <w:pPr>
              <w:pStyle w:val="Style5"/>
              <w:widowControl/>
              <w:spacing w:line="240" w:lineRule="auto"/>
              <w:jc w:val="left"/>
              <w:rPr>
                <w:rFonts w:ascii="Trebuchet MS" w:hAnsi="Trebuchet MS"/>
                <w:b/>
                <w:sz w:val="20"/>
                <w:szCs w:val="20"/>
                <w:lang w:val="uk-UA"/>
              </w:rPr>
            </w:pPr>
            <w:r w:rsidRPr="00964A3A">
              <w:rPr>
                <w:rFonts w:ascii="Trebuchet MS" w:hAnsi="Trebuchet MS"/>
                <w:b/>
                <w:sz w:val="20"/>
                <w:szCs w:val="20"/>
                <w:lang w:val="uk-UA"/>
              </w:rPr>
              <w:t>Можливість постачання захищеним споживачам</w:t>
            </w:r>
          </w:p>
        </w:tc>
        <w:tc>
          <w:tcPr>
            <w:tcW w:w="7371" w:type="dxa"/>
            <w:tcBorders>
              <w:top w:val="single" w:sz="6" w:space="0" w:color="auto"/>
              <w:left w:val="single" w:sz="6" w:space="0" w:color="auto"/>
              <w:bottom w:val="single" w:sz="6" w:space="0" w:color="auto"/>
              <w:right w:val="single" w:sz="6" w:space="0" w:color="auto"/>
            </w:tcBorders>
          </w:tcPr>
          <w:p w:rsidR="006E31B7" w:rsidRPr="00964A3A" w:rsidRDefault="006E31B7" w:rsidP="00391257">
            <w:pPr>
              <w:spacing w:after="0" w:line="240" w:lineRule="auto"/>
              <w:ind w:right="102"/>
              <w:jc w:val="both"/>
              <w:rPr>
                <w:rFonts w:ascii="Trebuchet MS" w:hAnsi="Trebuchet MS"/>
                <w:sz w:val="20"/>
                <w:szCs w:val="20"/>
              </w:rPr>
            </w:pPr>
            <w:r w:rsidRPr="00964A3A">
              <w:rPr>
                <w:rFonts w:ascii="Trebuchet MS" w:hAnsi="Trebuchet MS"/>
                <w:sz w:val="20"/>
                <w:szCs w:val="20"/>
              </w:rPr>
              <w:t>Постачання електричної енергії здійснюється відповідно до Порядку забезпечення постачання електричної енергії захищеним споживачам, затвердженого Постановою Кабінету Міністрів України від 27.12.2018 № 1209 зі змінами.</w:t>
            </w:r>
          </w:p>
        </w:tc>
      </w:tr>
      <w:tr w:rsidR="00937AE9" w:rsidRPr="00964A3A" w:rsidTr="004B3166">
        <w:tc>
          <w:tcPr>
            <w:tcW w:w="2592" w:type="dxa"/>
            <w:tcBorders>
              <w:top w:val="single" w:sz="6" w:space="0" w:color="auto"/>
              <w:left w:val="single" w:sz="6" w:space="0" w:color="auto"/>
              <w:bottom w:val="single" w:sz="6" w:space="0" w:color="auto"/>
              <w:right w:val="single" w:sz="6" w:space="0" w:color="auto"/>
            </w:tcBorders>
          </w:tcPr>
          <w:p w:rsidR="00937AE9" w:rsidRPr="00964A3A" w:rsidRDefault="00937AE9" w:rsidP="0026198C">
            <w:pPr>
              <w:pStyle w:val="Style5"/>
              <w:widowControl/>
              <w:spacing w:line="240" w:lineRule="auto"/>
              <w:jc w:val="left"/>
              <w:rPr>
                <w:rFonts w:ascii="Trebuchet MS" w:hAnsi="Trebuchet MS"/>
                <w:b/>
                <w:sz w:val="20"/>
                <w:szCs w:val="20"/>
                <w:lang w:val="uk-UA"/>
              </w:rPr>
            </w:pPr>
            <w:r w:rsidRPr="004F11A1">
              <w:rPr>
                <w:rFonts w:ascii="Trebuchet MS" w:hAnsi="Trebuchet MS"/>
                <w:b/>
                <w:bCs/>
                <w:sz w:val="20"/>
                <w:szCs w:val="20"/>
                <w:bdr w:val="none" w:sz="0" w:space="0" w:color="auto" w:frame="1"/>
                <w:lang w:val="uk-UA"/>
              </w:rPr>
              <w:t>Податкові зобов’язання</w:t>
            </w:r>
          </w:p>
        </w:tc>
        <w:tc>
          <w:tcPr>
            <w:tcW w:w="7371" w:type="dxa"/>
            <w:tcBorders>
              <w:top w:val="single" w:sz="6" w:space="0" w:color="auto"/>
              <w:left w:val="single" w:sz="6" w:space="0" w:color="auto"/>
              <w:bottom w:val="single" w:sz="6" w:space="0" w:color="auto"/>
              <w:right w:val="single" w:sz="6" w:space="0" w:color="auto"/>
            </w:tcBorders>
          </w:tcPr>
          <w:p w:rsidR="00937AE9" w:rsidRPr="004F11A1" w:rsidRDefault="00937AE9" w:rsidP="00937AE9">
            <w:pPr>
              <w:spacing w:line="240" w:lineRule="auto"/>
              <w:contextualSpacing/>
              <w:jc w:val="both"/>
              <w:textAlignment w:val="baseline"/>
              <w:rPr>
                <w:rFonts w:ascii="Trebuchet MS" w:hAnsi="Trebuchet MS"/>
                <w:sz w:val="20"/>
                <w:szCs w:val="20"/>
              </w:rPr>
            </w:pPr>
            <w:r w:rsidRPr="004F11A1">
              <w:rPr>
                <w:rFonts w:ascii="Trebuchet MS" w:hAnsi="Trebuchet MS"/>
                <w:sz w:val="20"/>
                <w:szCs w:val="20"/>
              </w:rPr>
              <w:t>Споживач зобов’язаний здійснити реєстрацію розрахунків коригування у Єдиному реєстрі податкових накладних у терміни, встановлені Податковим кодексом України, якщо обов’язок такої реєстрації відповідно до вимог Податкового кодексу України покладено на Споживача.</w:t>
            </w:r>
          </w:p>
          <w:p w:rsidR="00937AE9" w:rsidRPr="004F11A1" w:rsidRDefault="00937AE9" w:rsidP="00937AE9">
            <w:pPr>
              <w:spacing w:line="240" w:lineRule="auto"/>
              <w:contextualSpacing/>
              <w:jc w:val="both"/>
              <w:textAlignment w:val="baseline"/>
              <w:rPr>
                <w:rFonts w:ascii="Trebuchet MS" w:hAnsi="Trebuchet MS"/>
                <w:sz w:val="20"/>
                <w:szCs w:val="20"/>
              </w:rPr>
            </w:pPr>
            <w:r w:rsidRPr="004F11A1">
              <w:rPr>
                <w:rFonts w:ascii="Trebuchet MS" w:hAnsi="Trebuchet MS"/>
                <w:sz w:val="20"/>
                <w:szCs w:val="20"/>
              </w:rPr>
              <w:t>За порушення Споживачем обов'язку в установлені законодавством терміни належним чином зареєструвати розрахунок коригування до податкової накладної в Єдиному реєстрі податкових накладних, Споживач несе відповідальність у розмірі фактичних збитків Постачальника.</w:t>
            </w:r>
          </w:p>
          <w:p w:rsidR="00937AE9" w:rsidRPr="00937AE9" w:rsidRDefault="00937AE9" w:rsidP="00937AE9">
            <w:pPr>
              <w:spacing w:line="240" w:lineRule="auto"/>
              <w:contextualSpacing/>
              <w:jc w:val="both"/>
              <w:rPr>
                <w:rFonts w:ascii="Trebuchet MS" w:hAnsi="Trebuchet MS"/>
                <w:sz w:val="20"/>
                <w:szCs w:val="20"/>
              </w:rPr>
            </w:pPr>
            <w:r w:rsidRPr="00937AE9">
              <w:rPr>
                <w:rFonts w:ascii="Trebuchet MS" w:hAnsi="Trebuchet MS"/>
                <w:sz w:val="20"/>
                <w:szCs w:val="20"/>
              </w:rPr>
              <w:t>Сторони домовились, що у разі порушення Споживачем порядку та/або термінів реєстрації розрахунку коригування у Єдиному реєстрі податкових накладних, в результаті чого Постачальник не отримає права на коригування податкового зобов’язання, Споживач сплачує Постачальнику штраф у розмірі 20 % від вартості товару, зазначеної в такому розрахунку коригування.</w:t>
            </w:r>
          </w:p>
          <w:p w:rsidR="00937AE9" w:rsidRPr="00937AE9" w:rsidRDefault="00937AE9" w:rsidP="00937AE9">
            <w:pPr>
              <w:spacing w:line="240" w:lineRule="auto"/>
              <w:contextualSpacing/>
              <w:jc w:val="both"/>
              <w:rPr>
                <w:rFonts w:ascii="Trebuchet MS" w:hAnsi="Trebuchet MS"/>
                <w:sz w:val="20"/>
                <w:szCs w:val="20"/>
              </w:rPr>
            </w:pPr>
            <w:r w:rsidRPr="00937AE9">
              <w:rPr>
                <w:rFonts w:ascii="Trebuchet MS" w:hAnsi="Trebuchet MS"/>
                <w:sz w:val="20"/>
                <w:szCs w:val="20"/>
              </w:rPr>
              <w:t>Якщо у подальшому такий розрахунок коригування буде зареєстрований Споживачем, Постачальник зобов’язується повернути Споживачу кошти, сплачені останнім за даним пунктом комерційної пропозиції.</w:t>
            </w:r>
          </w:p>
          <w:p w:rsidR="00937AE9" w:rsidRPr="00964A3A" w:rsidRDefault="00937AE9" w:rsidP="00937AE9">
            <w:pPr>
              <w:spacing w:after="0" w:line="240" w:lineRule="auto"/>
              <w:ind w:right="102"/>
              <w:jc w:val="both"/>
              <w:rPr>
                <w:rFonts w:ascii="Trebuchet MS" w:hAnsi="Trebuchet MS"/>
                <w:sz w:val="20"/>
                <w:szCs w:val="20"/>
              </w:rPr>
            </w:pPr>
            <w:r w:rsidRPr="00937AE9">
              <w:rPr>
                <w:rFonts w:ascii="Trebuchet MS" w:hAnsi="Trebuchet MS"/>
                <w:sz w:val="20"/>
                <w:szCs w:val="20"/>
              </w:rPr>
              <w:t>У випадку повернення за відповідним зверненням Споживача авансового платежу або  його частини після спливу 1095 днів з дати отримання авансового платежу Постачальником, що відповідно до пункту 192.1 статті 192 Податкового кодексу України призводить до неможливості реєстрації відповідного розрахунку коригування до податкової накладної в Єдиному реєстрі податкових накладних, Споживач сплачує Постачальнику штраф у розмірі 20 % від суми авансового платежу, що був повернутий Споживачу</w:t>
            </w:r>
            <w:r w:rsidRPr="004F11A1">
              <w:rPr>
                <w:rFonts w:ascii="Trebuchet MS" w:hAnsi="Trebuchet MS"/>
                <w:sz w:val="20"/>
                <w:szCs w:val="20"/>
              </w:rPr>
              <w:t>.</w:t>
            </w:r>
          </w:p>
        </w:tc>
      </w:tr>
      <w:tr w:rsidR="006E31B7" w:rsidRPr="00964A3A" w:rsidTr="004B3166">
        <w:tc>
          <w:tcPr>
            <w:tcW w:w="2592" w:type="dxa"/>
            <w:tcBorders>
              <w:top w:val="single" w:sz="6" w:space="0" w:color="auto"/>
              <w:left w:val="single" w:sz="6" w:space="0" w:color="auto"/>
              <w:bottom w:val="single" w:sz="6" w:space="0" w:color="auto"/>
              <w:right w:val="single" w:sz="6" w:space="0" w:color="auto"/>
            </w:tcBorders>
          </w:tcPr>
          <w:p w:rsidR="006E31B7" w:rsidRPr="00964A3A" w:rsidRDefault="006E31B7" w:rsidP="0026198C">
            <w:pPr>
              <w:pStyle w:val="Style5"/>
              <w:widowControl/>
              <w:spacing w:line="240" w:lineRule="auto"/>
              <w:jc w:val="both"/>
              <w:rPr>
                <w:rFonts w:ascii="Trebuchet MS" w:hAnsi="Trebuchet MS"/>
                <w:b/>
                <w:sz w:val="20"/>
                <w:szCs w:val="20"/>
                <w:lang w:val="uk-UA"/>
              </w:rPr>
            </w:pPr>
            <w:r w:rsidRPr="00964A3A">
              <w:rPr>
                <w:rFonts w:ascii="Trebuchet MS" w:eastAsia="Times New Roman" w:hAnsi="Trebuchet MS"/>
                <w:b/>
                <w:bCs/>
                <w:sz w:val="20"/>
                <w:szCs w:val="20"/>
                <w:bdr w:val="none" w:sz="0" w:space="0" w:color="auto" w:frame="1"/>
                <w:lang w:val="uk-UA" w:eastAsia="uk-UA"/>
              </w:rPr>
              <w:t>Електронний документообіг</w:t>
            </w:r>
          </w:p>
        </w:tc>
        <w:tc>
          <w:tcPr>
            <w:tcW w:w="7371" w:type="dxa"/>
            <w:tcBorders>
              <w:top w:val="single" w:sz="6" w:space="0" w:color="auto"/>
              <w:left w:val="single" w:sz="6" w:space="0" w:color="auto"/>
              <w:bottom w:val="single" w:sz="6" w:space="0" w:color="auto"/>
              <w:right w:val="single" w:sz="6" w:space="0" w:color="auto"/>
            </w:tcBorders>
            <w:vAlign w:val="center"/>
          </w:tcPr>
          <w:p w:rsidR="006E31B7" w:rsidRPr="00964A3A" w:rsidRDefault="006E31B7" w:rsidP="00391257">
            <w:pPr>
              <w:spacing w:after="0" w:line="240" w:lineRule="auto"/>
              <w:ind w:right="102"/>
              <w:jc w:val="both"/>
              <w:textAlignment w:val="baseline"/>
              <w:rPr>
                <w:rFonts w:ascii="Trebuchet MS" w:hAnsi="Trebuchet MS"/>
                <w:sz w:val="20"/>
                <w:szCs w:val="20"/>
              </w:rPr>
            </w:pPr>
            <w:r w:rsidRPr="00964A3A">
              <w:rPr>
                <w:rFonts w:ascii="Trebuchet MS" w:hAnsi="Trebuchet MS"/>
                <w:sz w:val="20"/>
                <w:szCs w:val="20"/>
              </w:rPr>
              <w:t>Сторонам надається можливість обміну документами з використанням мережі Інтернет та кваліфікованого електронного підпису. Відносини між Сторонами щодо проведення електронного обміну розрахунковими документами можуть бути оформлені окремою додатковою угодою до Договору.</w:t>
            </w:r>
          </w:p>
          <w:p w:rsidR="006E31B7" w:rsidRPr="00964A3A" w:rsidRDefault="006E31B7" w:rsidP="00391257">
            <w:pPr>
              <w:spacing w:after="0" w:line="240" w:lineRule="auto"/>
              <w:ind w:right="102"/>
              <w:jc w:val="both"/>
              <w:textAlignment w:val="baseline"/>
              <w:rPr>
                <w:rFonts w:ascii="Trebuchet MS" w:hAnsi="Trebuchet MS"/>
                <w:sz w:val="20"/>
                <w:szCs w:val="20"/>
              </w:rPr>
            </w:pPr>
            <w:r w:rsidRPr="00964A3A">
              <w:rPr>
                <w:rFonts w:ascii="Trebuchet MS" w:hAnsi="Trebuchet MS"/>
                <w:sz w:val="20"/>
                <w:szCs w:val="20"/>
              </w:rPr>
              <w:t>Якщо інше не узгоджено Сторонами в додатковій угоді про електронний документообіг до Договору, - попередження про припинення постачання електричної енергії, платіжні документи на авансові платежі, планові платежі, рахунки за фактично спожиту електричну енергію будуть вважатися направленими належним чином, якщо вони здійснені засобами електронного зв’язку на електронну адресу, вказану у заяві - приєднання до умов Договору, або в Особистому кабінеті споживача електричної енергії.</w:t>
            </w:r>
          </w:p>
          <w:p w:rsidR="006E31B7" w:rsidRPr="00964A3A" w:rsidRDefault="006E31B7" w:rsidP="00391257">
            <w:pPr>
              <w:spacing w:after="0" w:line="240" w:lineRule="auto"/>
              <w:ind w:right="102"/>
              <w:jc w:val="both"/>
              <w:textAlignment w:val="baseline"/>
              <w:rPr>
                <w:rFonts w:ascii="Trebuchet MS" w:hAnsi="Trebuchet MS"/>
                <w:sz w:val="20"/>
                <w:szCs w:val="20"/>
              </w:rPr>
            </w:pPr>
            <w:r w:rsidRPr="00964A3A">
              <w:rPr>
                <w:rFonts w:ascii="Trebuchet MS" w:hAnsi="Trebuchet MS"/>
                <w:sz w:val="20"/>
                <w:szCs w:val="20"/>
              </w:rPr>
              <w:t xml:space="preserve">При направленні оформленого попередження про припинення постачання електричної енергії, платіжних документів на авансові платежі, планові платежі, рахунків за фактично спожиту електричну енергію з використанням </w:t>
            </w:r>
            <w:r w:rsidRPr="00964A3A">
              <w:rPr>
                <w:rFonts w:ascii="Trebuchet MS" w:hAnsi="Trebuchet MS"/>
                <w:sz w:val="20"/>
                <w:szCs w:val="20"/>
              </w:rPr>
              <w:lastRenderedPageBreak/>
              <w:t>КЕП на електронну адресу споживача, зазначену у заяві-приєднання, або в Особистий кабінет споживача електричної енергії, датою їх отримання вважається дата підтвердження про отримання (доставку) споживачем таких документів.</w:t>
            </w:r>
          </w:p>
        </w:tc>
      </w:tr>
      <w:tr w:rsidR="006E31B7" w:rsidRPr="00964A3A" w:rsidTr="004B3166">
        <w:tc>
          <w:tcPr>
            <w:tcW w:w="2592" w:type="dxa"/>
            <w:tcBorders>
              <w:top w:val="single" w:sz="6" w:space="0" w:color="auto"/>
              <w:left w:val="single" w:sz="6" w:space="0" w:color="auto"/>
              <w:bottom w:val="single" w:sz="6" w:space="0" w:color="auto"/>
              <w:right w:val="single" w:sz="6" w:space="0" w:color="auto"/>
            </w:tcBorders>
          </w:tcPr>
          <w:p w:rsidR="006E31B7" w:rsidRPr="00964A3A" w:rsidRDefault="006E31B7" w:rsidP="0026198C">
            <w:pPr>
              <w:pStyle w:val="Style5"/>
              <w:widowControl/>
              <w:spacing w:line="240" w:lineRule="auto"/>
              <w:jc w:val="left"/>
              <w:rPr>
                <w:rStyle w:val="FontStyle11"/>
                <w:rFonts w:ascii="Trebuchet MS" w:hAnsi="Trebuchet MS"/>
                <w:b w:val="0"/>
                <w:bCs w:val="0"/>
                <w:strike/>
                <w:sz w:val="20"/>
                <w:szCs w:val="20"/>
                <w:lang w:val="uk-UA" w:eastAsia="uk-UA"/>
              </w:rPr>
            </w:pPr>
            <w:r w:rsidRPr="00964A3A">
              <w:rPr>
                <w:rFonts w:ascii="Trebuchet MS" w:hAnsi="Trebuchet MS"/>
                <w:b/>
                <w:sz w:val="20"/>
                <w:szCs w:val="20"/>
                <w:lang w:val="uk-UA"/>
              </w:rPr>
              <w:lastRenderedPageBreak/>
              <w:t>Інші умови</w:t>
            </w:r>
          </w:p>
        </w:tc>
        <w:tc>
          <w:tcPr>
            <w:tcW w:w="7371" w:type="dxa"/>
            <w:tcBorders>
              <w:top w:val="single" w:sz="6" w:space="0" w:color="auto"/>
              <w:left w:val="single" w:sz="6" w:space="0" w:color="auto"/>
              <w:bottom w:val="single" w:sz="6" w:space="0" w:color="auto"/>
              <w:right w:val="single" w:sz="6" w:space="0" w:color="auto"/>
            </w:tcBorders>
          </w:tcPr>
          <w:p w:rsidR="002D653D" w:rsidRPr="00964A3A" w:rsidRDefault="002D653D" w:rsidP="00391257">
            <w:pPr>
              <w:pStyle w:val="a7"/>
              <w:tabs>
                <w:tab w:val="left" w:pos="567"/>
                <w:tab w:val="left" w:pos="1134"/>
              </w:tabs>
              <w:spacing w:after="0" w:line="240" w:lineRule="auto"/>
              <w:ind w:left="0" w:right="102"/>
              <w:jc w:val="both"/>
              <w:rPr>
                <w:rFonts w:ascii="Trebuchet MS" w:eastAsia="Times New Roman" w:hAnsi="Trebuchet MS" w:cs="Times New Roman"/>
                <w:sz w:val="20"/>
                <w:szCs w:val="20"/>
                <w:shd w:val="clear" w:color="auto" w:fill="FFFFFF"/>
                <w:lang w:bidi="uk-UA"/>
              </w:rPr>
            </w:pPr>
            <w:r w:rsidRPr="00964A3A">
              <w:rPr>
                <w:rFonts w:ascii="Trebuchet MS" w:eastAsia="Times New Roman" w:hAnsi="Trebuchet MS" w:cs="Times New Roman"/>
                <w:sz w:val="20"/>
                <w:szCs w:val="20"/>
                <w:shd w:val="clear" w:color="auto" w:fill="FFFFFF"/>
                <w:lang w:bidi="uk-UA"/>
              </w:rPr>
              <w:t>У</w:t>
            </w:r>
            <w:r w:rsidRPr="00964A3A">
              <w:rPr>
                <w:rFonts w:ascii="Trebuchet MS" w:hAnsi="Trebuchet MS" w:cs="Times New Roman"/>
                <w:sz w:val="20"/>
                <w:szCs w:val="20"/>
                <w:shd w:val="clear" w:color="auto" w:fill="FFFFFF"/>
              </w:rPr>
              <w:t xml:space="preserve">разі застосування за командою оператора системи з операційної безпеки заходів з примусового обмеження електропостачання </w:t>
            </w:r>
            <w:r w:rsidRPr="00964A3A">
              <w:rPr>
                <w:rFonts w:ascii="Trebuchet MS" w:eastAsia="Times New Roman" w:hAnsi="Trebuchet MS" w:cs="Times New Roman"/>
                <w:sz w:val="20"/>
                <w:szCs w:val="20"/>
                <w:lang w:bidi="uk-UA"/>
              </w:rPr>
              <w:t xml:space="preserve">планові імпортовані обсяги повинні складати не </w:t>
            </w:r>
            <w:r w:rsidRPr="00964A3A">
              <w:rPr>
                <w:rFonts w:ascii="Trebuchet MS" w:hAnsi="Trebuchet MS" w:cs="Times New Roman"/>
                <w:sz w:val="20"/>
                <w:szCs w:val="20"/>
                <w:shd w:val="clear" w:color="auto" w:fill="FFFFFF"/>
              </w:rPr>
              <w:t>менше 60 відсотків загального обсягу споживання Споживачем у кожній розрахунковій годині.</w:t>
            </w:r>
          </w:p>
          <w:p w:rsidR="002D653D" w:rsidRPr="00964A3A" w:rsidRDefault="002D653D" w:rsidP="00391257">
            <w:pPr>
              <w:pStyle w:val="a7"/>
              <w:tabs>
                <w:tab w:val="left" w:pos="567"/>
                <w:tab w:val="left" w:pos="1134"/>
              </w:tabs>
              <w:spacing w:after="0" w:line="240" w:lineRule="auto"/>
              <w:ind w:left="0" w:right="102"/>
              <w:jc w:val="both"/>
              <w:rPr>
                <w:rFonts w:ascii="Trebuchet MS" w:eastAsia="Times New Roman" w:hAnsi="Trebuchet MS" w:cs="Times New Roman"/>
                <w:sz w:val="20"/>
                <w:szCs w:val="20"/>
                <w:lang w:bidi="uk-UA"/>
              </w:rPr>
            </w:pPr>
            <w:r w:rsidRPr="00964A3A">
              <w:rPr>
                <w:rFonts w:ascii="Trebuchet MS" w:eastAsia="Times New Roman" w:hAnsi="Trebuchet MS" w:cs="Times New Roman"/>
                <w:sz w:val="20"/>
                <w:szCs w:val="20"/>
                <w:shd w:val="clear" w:color="auto" w:fill="FFFFFF"/>
                <w:lang w:bidi="uk-UA"/>
              </w:rPr>
              <w:t>У</w:t>
            </w:r>
            <w:r w:rsidRPr="00964A3A">
              <w:rPr>
                <w:rFonts w:ascii="Trebuchet MS" w:hAnsi="Trebuchet MS" w:cs="Times New Roman"/>
                <w:sz w:val="20"/>
                <w:szCs w:val="20"/>
                <w:shd w:val="clear" w:color="auto" w:fill="FFFFFF"/>
              </w:rPr>
              <w:t xml:space="preserve"> разі застосування спеціальних графіків аварійних відключень, спрацювання спеціальної автоматики відключення навантаження або пристроїв автоматичного частотного розвантаження постачання електричної енергії Споживачу може бути припинено. Постачальник не компенсує витрати за продану Споживачу імпортовану електричну енергію. </w:t>
            </w:r>
          </w:p>
          <w:p w:rsidR="002D653D" w:rsidRPr="00964A3A" w:rsidRDefault="002D653D" w:rsidP="00391257">
            <w:pPr>
              <w:pStyle w:val="a7"/>
              <w:tabs>
                <w:tab w:val="left" w:pos="567"/>
              </w:tabs>
              <w:spacing w:after="0" w:line="240" w:lineRule="auto"/>
              <w:ind w:left="0" w:right="102"/>
              <w:jc w:val="both"/>
              <w:rPr>
                <w:rFonts w:ascii="Trebuchet MS" w:hAnsi="Trebuchet MS" w:cs="Times New Roman"/>
                <w:sz w:val="20"/>
                <w:szCs w:val="20"/>
              </w:rPr>
            </w:pPr>
            <w:r w:rsidRPr="00964A3A">
              <w:rPr>
                <w:rFonts w:ascii="Trebuchet MS" w:hAnsi="Trebuchet MS" w:cs="Times New Roman"/>
                <w:sz w:val="20"/>
                <w:szCs w:val="20"/>
              </w:rPr>
              <w:t xml:space="preserve">Постачальник не несе відповідальність у разі застосування ОСП та ОСР до Споживача заходів з примусового обмеження електропостачання у разі, коли його обсяг споживання перевищує обсяг придбаної імпортованої електричної енергії у відповідній розрахунковій годині, відповідно до Порядку, що </w:t>
            </w:r>
            <w:r w:rsidRPr="00964A3A">
              <w:rPr>
                <w:rFonts w:ascii="Trebuchet MS" w:eastAsia="Times New Roman" w:hAnsi="Trebuchet MS" w:cs="Times New Roman"/>
                <w:sz w:val="20"/>
                <w:szCs w:val="20"/>
              </w:rPr>
              <w:t>затверджений постановою Кабінету Міністрів України №1127 від 27.10.2023</w:t>
            </w:r>
            <w:r w:rsidR="00391257" w:rsidRPr="00964A3A">
              <w:rPr>
                <w:rFonts w:ascii="Trebuchet MS" w:eastAsia="Times New Roman" w:hAnsi="Trebuchet MS" w:cs="Times New Roman"/>
                <w:sz w:val="20"/>
                <w:szCs w:val="20"/>
              </w:rPr>
              <w:t xml:space="preserve"> (зі змінами)</w:t>
            </w:r>
            <w:r w:rsidRPr="00964A3A">
              <w:rPr>
                <w:rFonts w:ascii="Trebuchet MS" w:hAnsi="Trebuchet MS" w:cs="Times New Roman"/>
                <w:sz w:val="20"/>
                <w:szCs w:val="20"/>
              </w:rPr>
              <w:t>.</w:t>
            </w:r>
          </w:p>
          <w:p w:rsidR="002D653D" w:rsidRPr="00964A3A" w:rsidRDefault="002D653D" w:rsidP="00391257">
            <w:pPr>
              <w:pStyle w:val="a7"/>
              <w:spacing w:after="0" w:line="240" w:lineRule="auto"/>
              <w:ind w:left="0" w:right="102"/>
              <w:jc w:val="both"/>
              <w:rPr>
                <w:rFonts w:ascii="Trebuchet MS" w:hAnsi="Trebuchet MS" w:cs="Times New Roman"/>
                <w:sz w:val="20"/>
                <w:szCs w:val="20"/>
              </w:rPr>
            </w:pPr>
            <w:r w:rsidRPr="00964A3A">
              <w:rPr>
                <w:rFonts w:ascii="Trebuchet MS" w:hAnsi="Trebuchet MS" w:cs="Times New Roman"/>
                <w:sz w:val="20"/>
                <w:szCs w:val="20"/>
              </w:rPr>
              <w:t xml:space="preserve">Якщо Постачальник не отримав від Споживача повну оплату планового </w:t>
            </w:r>
            <w:r w:rsidRPr="00964A3A">
              <w:rPr>
                <w:rFonts w:ascii="Trebuchet MS" w:eastAsia="Calibri" w:hAnsi="Trebuchet MS" w:cs="Times New Roman"/>
                <w:sz w:val="20"/>
                <w:szCs w:val="20"/>
                <w:lang w:eastAsia="ru-RU"/>
              </w:rPr>
              <w:t xml:space="preserve">обсягу імпортованої електричної енергії, зазначеного у додатку 1 до </w:t>
            </w:r>
            <w:r w:rsidRPr="00964A3A">
              <w:rPr>
                <w:rFonts w:ascii="Trebuchet MS" w:hAnsi="Trebuchet MS" w:cs="Times New Roman"/>
                <w:sz w:val="20"/>
                <w:szCs w:val="20"/>
              </w:rPr>
              <w:t xml:space="preserve">цієї </w:t>
            </w:r>
            <w:r w:rsidR="00C90EA2" w:rsidRPr="00964A3A">
              <w:rPr>
                <w:rFonts w:ascii="Trebuchet MS" w:eastAsia="Times New Roman" w:hAnsi="Trebuchet MS" w:cs="Times New Roman"/>
                <w:sz w:val="20"/>
                <w:szCs w:val="20"/>
                <w:lang w:bidi="uk-UA"/>
              </w:rPr>
              <w:t>Комерційної пропозиції</w:t>
            </w:r>
            <w:r w:rsidRPr="00964A3A">
              <w:rPr>
                <w:rFonts w:ascii="Trebuchet MS" w:hAnsi="Trebuchet MS" w:cs="Times New Roman"/>
                <w:sz w:val="20"/>
                <w:szCs w:val="20"/>
              </w:rPr>
              <w:t>,</w:t>
            </w:r>
            <w:r w:rsidR="00964A3A" w:rsidRPr="00964A3A">
              <w:rPr>
                <w:rFonts w:ascii="Trebuchet MS" w:hAnsi="Trebuchet MS" w:cs="Times New Roman"/>
                <w:sz w:val="20"/>
                <w:szCs w:val="20"/>
              </w:rPr>
              <w:t xml:space="preserve"> </w:t>
            </w:r>
            <w:r w:rsidRPr="00964A3A">
              <w:rPr>
                <w:rFonts w:ascii="Trebuchet MS" w:eastAsia="Calibri" w:hAnsi="Trebuchet MS" w:cs="Times New Roman"/>
                <w:sz w:val="20"/>
                <w:szCs w:val="20"/>
                <w:lang w:eastAsia="ru-RU"/>
              </w:rPr>
              <w:t>Постачальник має право відмовити Споживачу у купівлі-продажу імпортованої електричної енергії, про що повідомляє у будь-який спосіб  Споживача та ОСР наступного дня за днем прострочення платежу.</w:t>
            </w:r>
          </w:p>
          <w:p w:rsidR="002D653D" w:rsidRPr="00964A3A" w:rsidRDefault="002D653D" w:rsidP="00391257">
            <w:pPr>
              <w:pStyle w:val="a7"/>
              <w:spacing w:after="0" w:line="240" w:lineRule="auto"/>
              <w:ind w:left="0" w:right="102"/>
              <w:jc w:val="both"/>
              <w:rPr>
                <w:rFonts w:ascii="Trebuchet MS" w:hAnsi="Trebuchet MS" w:cs="Times New Roman"/>
                <w:sz w:val="20"/>
                <w:szCs w:val="20"/>
              </w:rPr>
            </w:pPr>
            <w:r w:rsidRPr="00964A3A">
              <w:rPr>
                <w:rFonts w:ascii="Trebuchet MS" w:hAnsi="Trebuchet MS" w:cs="Times New Roman"/>
                <w:sz w:val="20"/>
                <w:szCs w:val="20"/>
              </w:rPr>
              <w:t>В разі настання обставин, які обмежили або зробили неможливою купівлю Постачальником імпортованої електричної енергії, купівля-продаж імпортованої електричної енергії Споживачу припиняється. Отримані Постачальником грошові кошти є попередньою оплатою наступної декади або повертаються Постачальником на вимогу Споживача протягом 2 (двох) робочих днів.</w:t>
            </w:r>
          </w:p>
          <w:p w:rsidR="006E31B7" w:rsidRPr="00964A3A" w:rsidRDefault="006E31B7" w:rsidP="00391257">
            <w:pPr>
              <w:pStyle w:val="Style7"/>
              <w:widowControl/>
              <w:tabs>
                <w:tab w:val="left" w:pos="393"/>
              </w:tabs>
              <w:spacing w:line="240" w:lineRule="auto"/>
              <w:ind w:left="10" w:right="102" w:hanging="10"/>
              <w:jc w:val="both"/>
              <w:rPr>
                <w:rStyle w:val="FontStyle12"/>
                <w:rFonts w:ascii="Trebuchet MS" w:hAnsi="Trebuchet MS"/>
                <w:sz w:val="20"/>
                <w:szCs w:val="20"/>
                <w:lang w:val="uk-UA" w:eastAsia="uk-UA"/>
              </w:rPr>
            </w:pPr>
            <w:r w:rsidRPr="00964A3A">
              <w:rPr>
                <w:rStyle w:val="FontStyle12"/>
                <w:rFonts w:ascii="Trebuchet MS" w:hAnsi="Trebuchet MS"/>
                <w:sz w:val="20"/>
                <w:szCs w:val="20"/>
                <w:lang w:val="uk-UA" w:eastAsia="uk-UA"/>
              </w:rPr>
              <w:t>Інформування Споживача, з яким укладено Договір щодо взаємовідносин Сторін або може бути корисн</w:t>
            </w:r>
            <w:r w:rsidR="00847134">
              <w:rPr>
                <w:rStyle w:val="FontStyle12"/>
                <w:rFonts w:ascii="Trebuchet MS" w:hAnsi="Trebuchet MS"/>
                <w:sz w:val="20"/>
                <w:szCs w:val="20"/>
                <w:lang w:val="uk-UA" w:eastAsia="uk-UA"/>
              </w:rPr>
              <w:t>им</w:t>
            </w:r>
            <w:r w:rsidRPr="00964A3A">
              <w:rPr>
                <w:rStyle w:val="FontStyle12"/>
                <w:rFonts w:ascii="Trebuchet MS" w:hAnsi="Trebuchet MS"/>
                <w:sz w:val="20"/>
                <w:szCs w:val="20"/>
                <w:lang w:val="uk-UA" w:eastAsia="uk-UA"/>
              </w:rPr>
              <w:t xml:space="preserve"> для Споживача, може здійснюватися шляхом направлення відповідної інформації:</w:t>
            </w:r>
          </w:p>
          <w:p w:rsidR="006E31B7" w:rsidRPr="00964A3A" w:rsidRDefault="006E31B7" w:rsidP="00391257">
            <w:pPr>
              <w:pStyle w:val="Style6"/>
              <w:widowControl/>
              <w:tabs>
                <w:tab w:val="left" w:pos="393"/>
                <w:tab w:val="left" w:pos="451"/>
              </w:tabs>
              <w:spacing w:line="240" w:lineRule="auto"/>
              <w:ind w:right="102"/>
              <w:jc w:val="both"/>
              <w:rPr>
                <w:rStyle w:val="FontStyle12"/>
                <w:rFonts w:ascii="Trebuchet MS" w:hAnsi="Trebuchet MS"/>
                <w:sz w:val="20"/>
                <w:szCs w:val="20"/>
                <w:lang w:val="uk-UA"/>
              </w:rPr>
            </w:pPr>
            <w:r w:rsidRPr="00964A3A">
              <w:rPr>
                <w:rStyle w:val="FontStyle12"/>
                <w:rFonts w:ascii="Trebuchet MS" w:hAnsi="Trebuchet MS"/>
                <w:sz w:val="20"/>
                <w:szCs w:val="20"/>
                <w:lang w:val="uk-UA"/>
              </w:rPr>
              <w:t>-</w:t>
            </w:r>
            <w:r w:rsidRPr="00964A3A">
              <w:rPr>
                <w:rStyle w:val="FontStyle12"/>
                <w:rFonts w:ascii="Trebuchet MS" w:hAnsi="Trebuchet MS"/>
                <w:sz w:val="20"/>
                <w:szCs w:val="20"/>
                <w:lang w:val="uk-UA"/>
              </w:rPr>
              <w:tab/>
              <w:t>через особистий кабінет на офіційному сайті Постачальника у мережі Інтернет;</w:t>
            </w:r>
          </w:p>
          <w:p w:rsidR="006E31B7" w:rsidRPr="00964A3A" w:rsidRDefault="006E31B7" w:rsidP="00391257">
            <w:pPr>
              <w:pStyle w:val="Style6"/>
              <w:widowControl/>
              <w:tabs>
                <w:tab w:val="left" w:pos="393"/>
                <w:tab w:val="left" w:pos="451"/>
              </w:tabs>
              <w:spacing w:line="240" w:lineRule="auto"/>
              <w:ind w:right="102"/>
              <w:jc w:val="both"/>
              <w:rPr>
                <w:rStyle w:val="FontStyle12"/>
                <w:rFonts w:ascii="Trebuchet MS" w:hAnsi="Trebuchet MS"/>
                <w:sz w:val="20"/>
                <w:szCs w:val="20"/>
                <w:lang w:val="uk-UA"/>
              </w:rPr>
            </w:pPr>
            <w:r w:rsidRPr="00964A3A">
              <w:rPr>
                <w:rStyle w:val="FontStyle12"/>
                <w:rFonts w:ascii="Trebuchet MS" w:hAnsi="Trebuchet MS"/>
                <w:sz w:val="20"/>
                <w:szCs w:val="20"/>
                <w:lang w:val="uk-UA"/>
              </w:rPr>
              <w:t>-</w:t>
            </w:r>
            <w:r w:rsidRPr="00964A3A">
              <w:rPr>
                <w:rStyle w:val="FontStyle12"/>
                <w:rFonts w:ascii="Trebuchet MS" w:hAnsi="Trebuchet MS"/>
                <w:sz w:val="20"/>
                <w:szCs w:val="20"/>
                <w:lang w:val="uk-UA"/>
              </w:rPr>
              <w:tab/>
              <w:t>засобами електронного зв'язку на електронну адресу, вказану у заяві-приєднанні до умов Договору;</w:t>
            </w:r>
          </w:p>
          <w:p w:rsidR="006E31B7" w:rsidRPr="00964A3A" w:rsidRDefault="006E31B7" w:rsidP="00391257">
            <w:pPr>
              <w:pStyle w:val="Style6"/>
              <w:widowControl/>
              <w:tabs>
                <w:tab w:val="left" w:pos="393"/>
                <w:tab w:val="left" w:pos="451"/>
              </w:tabs>
              <w:spacing w:line="240" w:lineRule="auto"/>
              <w:ind w:right="102"/>
              <w:jc w:val="both"/>
              <w:rPr>
                <w:rStyle w:val="FontStyle12"/>
                <w:rFonts w:ascii="Trebuchet MS" w:hAnsi="Trebuchet MS"/>
                <w:sz w:val="20"/>
                <w:szCs w:val="20"/>
                <w:lang w:val="uk-UA" w:eastAsia="uk-UA"/>
              </w:rPr>
            </w:pPr>
            <w:r w:rsidRPr="00964A3A">
              <w:rPr>
                <w:rStyle w:val="FontStyle12"/>
                <w:rFonts w:ascii="Trebuchet MS" w:hAnsi="Trebuchet MS"/>
                <w:sz w:val="20"/>
                <w:szCs w:val="20"/>
                <w:lang w:val="uk-UA" w:eastAsia="uk-UA"/>
              </w:rPr>
              <w:t>-</w:t>
            </w:r>
            <w:r w:rsidRPr="00964A3A">
              <w:rPr>
                <w:rStyle w:val="FontStyle12"/>
                <w:rFonts w:ascii="Trebuchet MS" w:hAnsi="Trebuchet MS"/>
                <w:sz w:val="20"/>
                <w:szCs w:val="20"/>
                <w:lang w:val="uk-UA" w:eastAsia="uk-UA"/>
              </w:rPr>
              <w:tab/>
              <w:t>СМС-повідомленням на номер, зазначений у заяві-приєднанні до умов Договору;</w:t>
            </w:r>
          </w:p>
          <w:p w:rsidR="006E31B7" w:rsidRPr="00964A3A" w:rsidRDefault="006E31B7" w:rsidP="00391257">
            <w:pPr>
              <w:pStyle w:val="Style6"/>
              <w:widowControl/>
              <w:tabs>
                <w:tab w:val="left" w:pos="393"/>
                <w:tab w:val="left" w:pos="451"/>
              </w:tabs>
              <w:spacing w:line="240" w:lineRule="auto"/>
              <w:ind w:right="102"/>
              <w:jc w:val="both"/>
              <w:rPr>
                <w:rStyle w:val="FontStyle12"/>
                <w:rFonts w:ascii="Trebuchet MS" w:hAnsi="Trebuchet MS"/>
                <w:sz w:val="20"/>
                <w:szCs w:val="20"/>
                <w:lang w:val="uk-UA" w:eastAsia="uk-UA"/>
              </w:rPr>
            </w:pPr>
            <w:r w:rsidRPr="00964A3A">
              <w:rPr>
                <w:rStyle w:val="FontStyle12"/>
                <w:rFonts w:ascii="Trebuchet MS" w:hAnsi="Trebuchet MS"/>
                <w:sz w:val="20"/>
                <w:szCs w:val="20"/>
                <w:lang w:val="uk-UA" w:eastAsia="uk-UA"/>
              </w:rPr>
              <w:t>-</w:t>
            </w:r>
            <w:r w:rsidRPr="00964A3A">
              <w:rPr>
                <w:rStyle w:val="FontStyle12"/>
                <w:rFonts w:ascii="Trebuchet MS" w:hAnsi="Trebuchet MS"/>
                <w:sz w:val="20"/>
                <w:szCs w:val="20"/>
                <w:lang w:val="uk-UA" w:eastAsia="uk-UA"/>
              </w:rPr>
              <w:tab/>
              <w:t>в центрах обслуговування споживачів;</w:t>
            </w:r>
          </w:p>
          <w:p w:rsidR="006E31B7" w:rsidRPr="00964A3A" w:rsidRDefault="006E31B7" w:rsidP="00391257">
            <w:pPr>
              <w:tabs>
                <w:tab w:val="left" w:pos="393"/>
              </w:tabs>
              <w:spacing w:after="0" w:line="240" w:lineRule="auto"/>
              <w:ind w:right="102"/>
              <w:jc w:val="both"/>
              <w:rPr>
                <w:rStyle w:val="FontStyle12"/>
                <w:rFonts w:ascii="Trebuchet MS" w:hAnsi="Trebuchet MS"/>
                <w:sz w:val="20"/>
                <w:szCs w:val="20"/>
              </w:rPr>
            </w:pPr>
            <w:r w:rsidRPr="00964A3A">
              <w:rPr>
                <w:rStyle w:val="FontStyle12"/>
                <w:rFonts w:ascii="Trebuchet MS" w:hAnsi="Trebuchet MS"/>
                <w:sz w:val="20"/>
                <w:szCs w:val="20"/>
              </w:rPr>
              <w:t>-</w:t>
            </w:r>
            <w:r w:rsidRPr="00964A3A">
              <w:rPr>
                <w:rStyle w:val="FontStyle12"/>
                <w:rFonts w:ascii="Trebuchet MS" w:hAnsi="Trebuchet MS"/>
                <w:sz w:val="20"/>
                <w:szCs w:val="20"/>
              </w:rPr>
              <w:tab/>
              <w:t>тощо.</w:t>
            </w:r>
          </w:p>
        </w:tc>
      </w:tr>
    </w:tbl>
    <w:p w:rsidR="0026198C" w:rsidRPr="00964A3A" w:rsidRDefault="0026198C" w:rsidP="0026198C">
      <w:pPr>
        <w:pStyle w:val="a7"/>
        <w:widowControl w:val="0"/>
        <w:spacing w:after="0" w:line="240" w:lineRule="auto"/>
        <w:ind w:left="0" w:firstLine="720"/>
        <w:jc w:val="both"/>
        <w:rPr>
          <w:rFonts w:ascii="Trebuchet MS" w:eastAsia="Arial Unicode MS" w:hAnsi="Trebuchet MS" w:cs="Times New Roman"/>
          <w:lang w:eastAsia="uk-UA" w:bidi="uk-UA"/>
        </w:rPr>
      </w:pPr>
    </w:p>
    <w:tbl>
      <w:tblPr>
        <w:tblW w:w="9781" w:type="dxa"/>
        <w:tblInd w:w="108" w:type="dxa"/>
        <w:tblLayout w:type="fixed"/>
        <w:tblLook w:val="0000" w:firstRow="0" w:lastRow="0" w:firstColumn="0" w:lastColumn="0" w:noHBand="0" w:noVBand="0"/>
      </w:tblPr>
      <w:tblGrid>
        <w:gridCol w:w="4875"/>
        <w:gridCol w:w="795"/>
        <w:gridCol w:w="4111"/>
      </w:tblGrid>
      <w:tr w:rsidR="007C0209" w:rsidRPr="009200EA" w:rsidTr="007C0209">
        <w:trPr>
          <w:trHeight w:val="305"/>
        </w:trPr>
        <w:tc>
          <w:tcPr>
            <w:tcW w:w="4875" w:type="dxa"/>
          </w:tcPr>
          <w:p w:rsidR="007C0209" w:rsidRPr="00964A3A" w:rsidRDefault="007C0209" w:rsidP="007C0209">
            <w:pPr>
              <w:spacing w:after="0" w:line="240" w:lineRule="auto"/>
              <w:rPr>
                <w:rFonts w:ascii="Trebuchet MS" w:hAnsi="Trebuchet MS"/>
                <w:b/>
                <w:bCs/>
              </w:rPr>
            </w:pPr>
            <w:r w:rsidRPr="00964A3A">
              <w:rPr>
                <w:rFonts w:ascii="Trebuchet MS" w:hAnsi="Trebuchet MS"/>
                <w:b/>
                <w:bCs/>
              </w:rPr>
              <w:t>Постачальник:</w:t>
            </w:r>
          </w:p>
          <w:p w:rsidR="007C0209" w:rsidRPr="00964A3A" w:rsidRDefault="007C0209" w:rsidP="007C0209">
            <w:pPr>
              <w:spacing w:after="0" w:line="240" w:lineRule="auto"/>
              <w:rPr>
                <w:rFonts w:ascii="Trebuchet MS" w:hAnsi="Trebuchet MS"/>
                <w:b/>
              </w:rPr>
            </w:pPr>
            <w:r w:rsidRPr="00964A3A">
              <w:rPr>
                <w:rFonts w:ascii="Trebuchet MS" w:hAnsi="Trebuchet MS"/>
                <w:b/>
              </w:rPr>
              <w:t xml:space="preserve">ТОВ </w:t>
            </w:r>
            <w:r w:rsidR="00937AE9" w:rsidRPr="00937AE9">
              <w:rPr>
                <w:rFonts w:ascii="Trebuchet MS" w:hAnsi="Trebuchet MS"/>
                <w:b/>
              </w:rPr>
              <w:t>"</w:t>
            </w:r>
            <w:r w:rsidRPr="00964A3A">
              <w:rPr>
                <w:rFonts w:ascii="Trebuchet MS" w:hAnsi="Trebuchet MS"/>
                <w:b/>
              </w:rPr>
              <w:t>ЕНЕРА КИЇВ</w:t>
            </w:r>
            <w:r w:rsidR="00937AE9" w:rsidRPr="00937AE9">
              <w:rPr>
                <w:rFonts w:ascii="Trebuchet MS" w:hAnsi="Trebuchet MS"/>
                <w:b/>
              </w:rPr>
              <w:t>"</w:t>
            </w:r>
          </w:p>
          <w:p w:rsidR="007C0209" w:rsidRPr="00964A3A" w:rsidRDefault="007C0209" w:rsidP="007C0209">
            <w:pPr>
              <w:spacing w:after="0" w:line="240" w:lineRule="auto"/>
              <w:rPr>
                <w:rFonts w:ascii="Trebuchet MS" w:hAnsi="Trebuchet MS"/>
                <w:b/>
              </w:rPr>
            </w:pPr>
            <w:r w:rsidRPr="00964A3A">
              <w:rPr>
                <w:rFonts w:ascii="Trebuchet MS" w:hAnsi="Trebuchet MS"/>
                <w:b/>
              </w:rPr>
              <w:t>Директор</w:t>
            </w:r>
          </w:p>
          <w:p w:rsidR="007C0209" w:rsidRPr="00964A3A" w:rsidRDefault="007C0209" w:rsidP="007C0209">
            <w:pPr>
              <w:spacing w:after="0" w:line="240" w:lineRule="auto"/>
              <w:rPr>
                <w:rFonts w:ascii="Trebuchet MS" w:hAnsi="Trebuchet MS"/>
                <w:b/>
              </w:rPr>
            </w:pPr>
          </w:p>
          <w:p w:rsidR="007C0209" w:rsidRPr="00964A3A" w:rsidRDefault="007C0209" w:rsidP="007C0209">
            <w:pPr>
              <w:spacing w:after="0" w:line="240" w:lineRule="auto"/>
              <w:rPr>
                <w:rFonts w:ascii="Trebuchet MS" w:hAnsi="Trebuchet MS"/>
                <w:b/>
              </w:rPr>
            </w:pPr>
          </w:p>
          <w:p w:rsidR="007C0209" w:rsidRPr="00964A3A" w:rsidRDefault="007C0209" w:rsidP="007C0209">
            <w:pPr>
              <w:spacing w:after="0" w:line="240" w:lineRule="auto"/>
              <w:rPr>
                <w:rFonts w:ascii="Trebuchet MS" w:hAnsi="Trebuchet MS"/>
                <w:b/>
              </w:rPr>
            </w:pPr>
            <w:r w:rsidRPr="00964A3A">
              <w:rPr>
                <w:rFonts w:ascii="Trebuchet MS" w:hAnsi="Trebuchet MS"/>
                <w:b/>
              </w:rPr>
              <w:t>_______________ Дмитро КЛИМЕНКО</w:t>
            </w:r>
          </w:p>
          <w:p w:rsidR="007C0209" w:rsidRPr="00964A3A" w:rsidRDefault="007C0209" w:rsidP="007C0209">
            <w:pPr>
              <w:spacing w:after="0" w:line="240" w:lineRule="auto"/>
              <w:rPr>
                <w:rFonts w:ascii="Trebuchet MS" w:hAnsi="Trebuchet MS"/>
                <w:b/>
                <w:bCs/>
              </w:rPr>
            </w:pPr>
            <w:proofErr w:type="spellStart"/>
            <w:r w:rsidRPr="00964A3A">
              <w:rPr>
                <w:rFonts w:ascii="Trebuchet MS" w:hAnsi="Trebuchet MS"/>
              </w:rPr>
              <w:t>м.п</w:t>
            </w:r>
            <w:proofErr w:type="spellEnd"/>
            <w:r w:rsidRPr="00964A3A">
              <w:rPr>
                <w:rFonts w:ascii="Trebuchet MS" w:hAnsi="Trebuchet MS"/>
              </w:rPr>
              <w:t>.</w:t>
            </w:r>
          </w:p>
        </w:tc>
        <w:tc>
          <w:tcPr>
            <w:tcW w:w="795" w:type="dxa"/>
          </w:tcPr>
          <w:p w:rsidR="007C0209" w:rsidRPr="00964A3A" w:rsidRDefault="007C0209" w:rsidP="007C0209">
            <w:pPr>
              <w:spacing w:after="0" w:line="240" w:lineRule="auto"/>
              <w:jc w:val="center"/>
              <w:rPr>
                <w:rFonts w:ascii="Trebuchet MS" w:hAnsi="Trebuchet MS"/>
                <w:b/>
                <w:bCs/>
              </w:rPr>
            </w:pPr>
          </w:p>
        </w:tc>
        <w:tc>
          <w:tcPr>
            <w:tcW w:w="4111" w:type="dxa"/>
          </w:tcPr>
          <w:p w:rsidR="007C0209" w:rsidRPr="009200EA" w:rsidRDefault="007C0209" w:rsidP="007C0209">
            <w:pPr>
              <w:spacing w:after="0" w:line="240" w:lineRule="auto"/>
              <w:rPr>
                <w:rFonts w:ascii="Trebuchet MS" w:hAnsi="Trebuchet MS"/>
                <w:b/>
                <w:bCs/>
              </w:rPr>
            </w:pPr>
            <w:r w:rsidRPr="00964A3A">
              <w:rPr>
                <w:rFonts w:ascii="Trebuchet MS" w:hAnsi="Trebuchet MS"/>
                <w:b/>
              </w:rPr>
              <w:t>Споживач:</w:t>
            </w:r>
          </w:p>
        </w:tc>
      </w:tr>
    </w:tbl>
    <w:p w:rsidR="00620BED" w:rsidRPr="009200EA" w:rsidRDefault="00620BED" w:rsidP="007D0DE4">
      <w:pPr>
        <w:widowControl w:val="0"/>
        <w:spacing w:after="0" w:line="240" w:lineRule="auto"/>
        <w:rPr>
          <w:rFonts w:ascii="Trebuchet MS" w:eastAsia="Arial Unicode MS" w:hAnsi="Trebuchet MS" w:cs="Times New Roman"/>
          <w:color w:val="000000"/>
          <w:lang w:eastAsia="uk-UA" w:bidi="uk-UA"/>
        </w:rPr>
      </w:pPr>
    </w:p>
    <w:sectPr w:rsidR="00620BED" w:rsidRPr="009200EA" w:rsidSect="000C03C3">
      <w:headerReference w:type="even" r:id="rId13"/>
      <w:headerReference w:type="default" r:id="rId14"/>
      <w:footerReference w:type="even" r:id="rId15"/>
      <w:pgSz w:w="11906" w:h="16838"/>
      <w:pgMar w:top="851" w:right="707" w:bottom="851" w:left="1134" w:header="0" w:footer="42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1CF9" w:rsidRDefault="001F1CF9">
      <w:pPr>
        <w:spacing w:after="0" w:line="240" w:lineRule="auto"/>
      </w:pPr>
      <w:r>
        <w:separator/>
      </w:r>
    </w:p>
  </w:endnote>
  <w:endnote w:type="continuationSeparator" w:id="0">
    <w:p w:rsidR="001F1CF9" w:rsidRDefault="001F1CF9">
      <w:pPr>
        <w:spacing w:after="0" w:line="240" w:lineRule="auto"/>
      </w:pPr>
      <w:r>
        <w:continuationSeparator/>
      </w:r>
    </w:p>
  </w:endnote>
  <w:endnote w:type="continuationNotice" w:id="1">
    <w:p w:rsidR="001F1CF9" w:rsidRDefault="001F1C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22F8" w:rsidRDefault="002822F8" w:rsidP="00985F07">
    <w:pPr>
      <w:pStyle w:val="a5"/>
      <w:ind w:left="-1560" w:hanging="14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1CF9" w:rsidRDefault="001F1CF9">
      <w:pPr>
        <w:spacing w:after="0" w:line="240" w:lineRule="auto"/>
      </w:pPr>
      <w:r>
        <w:separator/>
      </w:r>
    </w:p>
  </w:footnote>
  <w:footnote w:type="continuationSeparator" w:id="0">
    <w:p w:rsidR="001F1CF9" w:rsidRDefault="001F1CF9">
      <w:pPr>
        <w:spacing w:after="0" w:line="240" w:lineRule="auto"/>
      </w:pPr>
      <w:r>
        <w:continuationSeparator/>
      </w:r>
    </w:p>
  </w:footnote>
  <w:footnote w:type="continuationNotice" w:id="1">
    <w:p w:rsidR="001F1CF9" w:rsidRDefault="001F1CF9">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22F8" w:rsidRDefault="002822F8" w:rsidP="00985F07">
    <w:pPr>
      <w:pStyle w:val="a3"/>
      <w:jc w:val="right"/>
    </w:pPr>
  </w:p>
  <w:p w:rsidR="002822F8" w:rsidRDefault="002822F8" w:rsidP="00985F07">
    <w:pPr>
      <w:pStyle w:val="a3"/>
      <w:jc w:val="right"/>
    </w:pPr>
  </w:p>
  <w:p w:rsidR="002822F8" w:rsidRPr="002B28AD" w:rsidRDefault="002822F8" w:rsidP="00985F07">
    <w:pPr>
      <w:pStyle w:val="a3"/>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22F8" w:rsidRDefault="002822F8" w:rsidP="00985F07">
    <w:pPr>
      <w:pStyle w:val="a3"/>
      <w:ind w:left="-170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B5741"/>
    <w:multiLevelType w:val="hybridMultilevel"/>
    <w:tmpl w:val="6030A91C"/>
    <w:lvl w:ilvl="0" w:tplc="0F86D1CA">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AB72BB"/>
    <w:multiLevelType w:val="hybridMultilevel"/>
    <w:tmpl w:val="7C0C499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8822601"/>
    <w:multiLevelType w:val="hybridMultilevel"/>
    <w:tmpl w:val="23B89104"/>
    <w:lvl w:ilvl="0" w:tplc="775C714E">
      <w:start w:val="1"/>
      <w:numFmt w:val="decimal"/>
      <w:lvlText w:val="%1."/>
      <w:lvlJc w:val="left"/>
      <w:pPr>
        <w:ind w:left="720" w:hanging="360"/>
      </w:pPr>
      <w:rPr>
        <w:rFonts w:eastAsia="Times New Roman" w:hint="default"/>
        <w:color w:val="13131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0E35A8"/>
    <w:multiLevelType w:val="hybridMultilevel"/>
    <w:tmpl w:val="3CA85E3E"/>
    <w:lvl w:ilvl="0" w:tplc="7B20DEEA">
      <w:start w:val="1"/>
      <w:numFmt w:val="decimal"/>
      <w:lvlText w:val="%1."/>
      <w:lvlJc w:val="left"/>
      <w:pPr>
        <w:ind w:left="1065" w:hanging="705"/>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AC558A"/>
    <w:multiLevelType w:val="multilevel"/>
    <w:tmpl w:val="AE929B06"/>
    <w:lvl w:ilvl="0">
      <w:start w:val="1"/>
      <w:numFmt w:val="decimal"/>
      <w:lvlText w:val="%1."/>
      <w:lvlJc w:val="left"/>
      <w:pPr>
        <w:ind w:left="927" w:hanging="360"/>
      </w:pPr>
      <w:rPr>
        <w:rFonts w:hint="default"/>
        <w:b/>
        <w:bCs/>
      </w:rPr>
    </w:lvl>
    <w:lvl w:ilvl="1">
      <w:start w:val="1"/>
      <w:numFmt w:val="decimal"/>
      <w:lvlText w:val="%1.%2."/>
      <w:lvlJc w:val="left"/>
      <w:pPr>
        <w:ind w:left="927" w:hanging="360"/>
      </w:pPr>
      <w:rPr>
        <w:rFonts w:ascii="Times New Roman" w:hAnsi="Times New Roman" w:cs="Times New Roman" w:hint="default"/>
        <w:b w:val="0"/>
        <w:bCs w:val="0"/>
      </w:rPr>
    </w:lvl>
    <w:lvl w:ilvl="2">
      <w:start w:val="1"/>
      <w:numFmt w:val="decimal"/>
      <w:lvlText w:val="%1.%2.%3."/>
      <w:lvlJc w:val="left"/>
      <w:pPr>
        <w:ind w:left="1288" w:hanging="720"/>
      </w:pPr>
      <w:rPr>
        <w:i/>
        <w:iCs/>
        <w:sz w:val="24"/>
        <w:szCs w:val="24"/>
      </w:r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abstractNum w:abstractNumId="5" w15:restartNumberingAfterBreak="0">
    <w:nsid w:val="1127336F"/>
    <w:multiLevelType w:val="multilevel"/>
    <w:tmpl w:val="E7ECFF66"/>
    <w:lvl w:ilvl="0">
      <w:start w:val="3"/>
      <w:numFmt w:val="decimal"/>
      <w:lvlText w:val="%1."/>
      <w:lvlJc w:val="left"/>
      <w:pPr>
        <w:ind w:left="360" w:hanging="360"/>
      </w:pPr>
    </w:lvl>
    <w:lvl w:ilvl="1">
      <w:start w:val="1"/>
      <w:numFmt w:val="decimal"/>
      <w:lvlText w:val="%1.%2."/>
      <w:lvlJc w:val="left"/>
      <w:pPr>
        <w:ind w:left="1070" w:hanging="360"/>
      </w:pPr>
      <w:rPr>
        <w:b w:val="0"/>
      </w:r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334" w:hanging="1080"/>
      </w:pPr>
    </w:lvl>
    <w:lvl w:ilvl="7">
      <w:start w:val="1"/>
      <w:numFmt w:val="decimal"/>
      <w:lvlText w:val="%1.%2.%3.%4.%5.%6.%7.%8."/>
      <w:lvlJc w:val="left"/>
      <w:pPr>
        <w:ind w:left="6403" w:hanging="1440"/>
      </w:pPr>
    </w:lvl>
    <w:lvl w:ilvl="8">
      <w:start w:val="1"/>
      <w:numFmt w:val="decimal"/>
      <w:lvlText w:val="%1.%2.%3.%4.%5.%6.%7.%8.%9."/>
      <w:lvlJc w:val="left"/>
      <w:pPr>
        <w:ind w:left="7112" w:hanging="1440"/>
      </w:pPr>
    </w:lvl>
  </w:abstractNum>
  <w:abstractNum w:abstractNumId="6" w15:restartNumberingAfterBreak="0">
    <w:nsid w:val="11F2184C"/>
    <w:multiLevelType w:val="hybridMultilevel"/>
    <w:tmpl w:val="5324EE48"/>
    <w:lvl w:ilvl="0" w:tplc="04190005">
      <w:start w:val="1"/>
      <w:numFmt w:val="bullet"/>
      <w:lvlText w:val=""/>
      <w:lvlJc w:val="left"/>
      <w:pPr>
        <w:ind w:left="785"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2404C14"/>
    <w:multiLevelType w:val="hybridMultilevel"/>
    <w:tmpl w:val="9FCC017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2417915"/>
    <w:multiLevelType w:val="hybridMultilevel"/>
    <w:tmpl w:val="74AC752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142A42B8"/>
    <w:multiLevelType w:val="multilevel"/>
    <w:tmpl w:val="2E8AF2DE"/>
    <w:lvl w:ilvl="0">
      <w:start w:val="1"/>
      <w:numFmt w:val="decimal"/>
      <w:lvlText w:val="%1."/>
      <w:lvlJc w:val="left"/>
      <w:pPr>
        <w:ind w:left="4502" w:hanging="390"/>
      </w:pPr>
      <w:rPr>
        <w:rFonts w:hint="default"/>
        <w:b/>
        <w:bCs/>
      </w:rPr>
    </w:lvl>
    <w:lvl w:ilvl="1">
      <w:start w:val="1"/>
      <w:numFmt w:val="decimal"/>
      <w:lvlText w:val="%1.%2."/>
      <w:lvlJc w:val="left"/>
      <w:pPr>
        <w:ind w:left="1571" w:hanging="720"/>
      </w:pPr>
      <w:rPr>
        <w:rFonts w:ascii="Times New Roman" w:hAnsi="Times New Roman" w:cs="Times New Roman" w:hint="default"/>
        <w:b w:val="0"/>
        <w:bCs w:val="0"/>
        <w:strike w:val="0"/>
        <w:color w:val="auto"/>
      </w:rPr>
    </w:lvl>
    <w:lvl w:ilvl="2">
      <w:start w:val="1"/>
      <w:numFmt w:val="decimal"/>
      <w:lvlText w:val="%1.%2.%3."/>
      <w:lvlJc w:val="left"/>
      <w:pPr>
        <w:ind w:left="228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C9A7927"/>
    <w:multiLevelType w:val="hybridMultilevel"/>
    <w:tmpl w:val="21926974"/>
    <w:lvl w:ilvl="0" w:tplc="F132D23E">
      <w:start w:val="1"/>
      <w:numFmt w:val="decimal"/>
      <w:lvlText w:val="%1."/>
      <w:lvlJc w:val="left"/>
      <w:pPr>
        <w:ind w:left="720" w:hanging="360"/>
      </w:pPr>
      <w:rPr>
        <w:rFonts w:eastAsia="Arial Unicode M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0256DB7"/>
    <w:multiLevelType w:val="hybridMultilevel"/>
    <w:tmpl w:val="10561842"/>
    <w:lvl w:ilvl="0" w:tplc="0419000F">
      <w:start w:val="1"/>
      <w:numFmt w:val="decimal"/>
      <w:lvlText w:val="%1."/>
      <w:lvlJc w:val="lef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12" w15:restartNumberingAfterBreak="0">
    <w:nsid w:val="231878BD"/>
    <w:multiLevelType w:val="hybridMultilevel"/>
    <w:tmpl w:val="A4502856"/>
    <w:lvl w:ilvl="0" w:tplc="265049F0">
      <w:start w:val="1"/>
      <w:numFmt w:val="decimal"/>
      <w:lvlText w:val="%1."/>
      <w:lvlJc w:val="left"/>
      <w:pPr>
        <w:ind w:left="720" w:hanging="360"/>
      </w:pPr>
      <w:rPr>
        <w:i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3B51448"/>
    <w:multiLevelType w:val="hybridMultilevel"/>
    <w:tmpl w:val="49D4DDDA"/>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4" w15:restartNumberingAfterBreak="0">
    <w:nsid w:val="2A60579C"/>
    <w:multiLevelType w:val="hybridMultilevel"/>
    <w:tmpl w:val="7BC46BEA"/>
    <w:lvl w:ilvl="0" w:tplc="0419000F">
      <w:start w:val="1"/>
      <w:numFmt w:val="decimal"/>
      <w:lvlText w:val="%1."/>
      <w:lvlJc w:val="left"/>
      <w:pPr>
        <w:ind w:left="1410" w:hanging="360"/>
      </w:pPr>
    </w:lvl>
    <w:lvl w:ilvl="1" w:tplc="04190019" w:tentative="1">
      <w:start w:val="1"/>
      <w:numFmt w:val="lowerLetter"/>
      <w:lvlText w:val="%2."/>
      <w:lvlJc w:val="left"/>
      <w:pPr>
        <w:ind w:left="2130" w:hanging="360"/>
      </w:pPr>
    </w:lvl>
    <w:lvl w:ilvl="2" w:tplc="0419001B" w:tentative="1">
      <w:start w:val="1"/>
      <w:numFmt w:val="lowerRoman"/>
      <w:lvlText w:val="%3."/>
      <w:lvlJc w:val="right"/>
      <w:pPr>
        <w:ind w:left="2850" w:hanging="180"/>
      </w:pPr>
    </w:lvl>
    <w:lvl w:ilvl="3" w:tplc="0419000F" w:tentative="1">
      <w:start w:val="1"/>
      <w:numFmt w:val="decimal"/>
      <w:lvlText w:val="%4."/>
      <w:lvlJc w:val="left"/>
      <w:pPr>
        <w:ind w:left="3570" w:hanging="360"/>
      </w:pPr>
    </w:lvl>
    <w:lvl w:ilvl="4" w:tplc="04190019" w:tentative="1">
      <w:start w:val="1"/>
      <w:numFmt w:val="lowerLetter"/>
      <w:lvlText w:val="%5."/>
      <w:lvlJc w:val="left"/>
      <w:pPr>
        <w:ind w:left="4290" w:hanging="360"/>
      </w:pPr>
    </w:lvl>
    <w:lvl w:ilvl="5" w:tplc="0419001B" w:tentative="1">
      <w:start w:val="1"/>
      <w:numFmt w:val="lowerRoman"/>
      <w:lvlText w:val="%6."/>
      <w:lvlJc w:val="right"/>
      <w:pPr>
        <w:ind w:left="5010" w:hanging="180"/>
      </w:pPr>
    </w:lvl>
    <w:lvl w:ilvl="6" w:tplc="0419000F" w:tentative="1">
      <w:start w:val="1"/>
      <w:numFmt w:val="decimal"/>
      <w:lvlText w:val="%7."/>
      <w:lvlJc w:val="left"/>
      <w:pPr>
        <w:ind w:left="5730" w:hanging="360"/>
      </w:pPr>
    </w:lvl>
    <w:lvl w:ilvl="7" w:tplc="04190019" w:tentative="1">
      <w:start w:val="1"/>
      <w:numFmt w:val="lowerLetter"/>
      <w:lvlText w:val="%8."/>
      <w:lvlJc w:val="left"/>
      <w:pPr>
        <w:ind w:left="6450" w:hanging="360"/>
      </w:pPr>
    </w:lvl>
    <w:lvl w:ilvl="8" w:tplc="0419001B" w:tentative="1">
      <w:start w:val="1"/>
      <w:numFmt w:val="lowerRoman"/>
      <w:lvlText w:val="%9."/>
      <w:lvlJc w:val="right"/>
      <w:pPr>
        <w:ind w:left="7170" w:hanging="180"/>
      </w:pPr>
    </w:lvl>
  </w:abstractNum>
  <w:abstractNum w:abstractNumId="15" w15:restartNumberingAfterBreak="0">
    <w:nsid w:val="2E582A03"/>
    <w:multiLevelType w:val="hybridMultilevel"/>
    <w:tmpl w:val="471EBFF2"/>
    <w:lvl w:ilvl="0" w:tplc="1950901E">
      <w:start w:val="5"/>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2EA93945"/>
    <w:multiLevelType w:val="multilevel"/>
    <w:tmpl w:val="A44EEF16"/>
    <w:lvl w:ilvl="0">
      <w:start w:val="1"/>
      <w:numFmt w:val="bullet"/>
      <w:lvlText w:val=""/>
      <w:lvlJc w:val="left"/>
      <w:pPr>
        <w:ind w:left="720" w:hanging="360"/>
      </w:pPr>
      <w:rPr>
        <w:rFonts w:ascii="Symbol" w:hAnsi="Symbol"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1B51C33"/>
    <w:multiLevelType w:val="hybridMultilevel"/>
    <w:tmpl w:val="1056F53A"/>
    <w:lvl w:ilvl="0" w:tplc="D6D41952">
      <w:numFmt w:val="bullet"/>
      <w:lvlText w:val="-"/>
      <w:lvlJc w:val="left"/>
      <w:pPr>
        <w:ind w:left="108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69B0E30"/>
    <w:multiLevelType w:val="hybridMultilevel"/>
    <w:tmpl w:val="D0D289DE"/>
    <w:lvl w:ilvl="0" w:tplc="D6D41952">
      <w:numFmt w:val="bullet"/>
      <w:lvlText w:val="-"/>
      <w:lvlJc w:val="left"/>
      <w:pPr>
        <w:ind w:left="1080" w:hanging="360"/>
      </w:pPr>
      <w:rPr>
        <w:rFonts w:ascii="Times New Roman" w:eastAsia="Times New Roman" w:hAnsi="Times New Roman" w:cs="Times New Roman" w:hint="default"/>
      </w:rPr>
    </w:lvl>
    <w:lvl w:ilvl="1" w:tplc="04190003">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15:restartNumberingAfterBreak="0">
    <w:nsid w:val="3BF26E0A"/>
    <w:multiLevelType w:val="hybridMultilevel"/>
    <w:tmpl w:val="C136EEAA"/>
    <w:lvl w:ilvl="0" w:tplc="8AE019D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D563F14"/>
    <w:multiLevelType w:val="hybridMultilevel"/>
    <w:tmpl w:val="40CEB0E6"/>
    <w:lvl w:ilvl="0" w:tplc="69C8786A">
      <w:start w:val="1"/>
      <w:numFmt w:val="decimal"/>
      <w:lvlText w:val="1%1"/>
      <w:lvlJc w:val="left"/>
      <w:pPr>
        <w:ind w:left="1290" w:hanging="360"/>
      </w:pPr>
      <w:rPr>
        <w:rFonts w:hint="default"/>
        <w:sz w:val="24"/>
        <w:szCs w:val="24"/>
      </w:rPr>
    </w:lvl>
    <w:lvl w:ilvl="1" w:tplc="04190019" w:tentative="1">
      <w:start w:val="1"/>
      <w:numFmt w:val="lowerLetter"/>
      <w:lvlText w:val="%2."/>
      <w:lvlJc w:val="left"/>
      <w:pPr>
        <w:ind w:left="2010" w:hanging="360"/>
      </w:pPr>
    </w:lvl>
    <w:lvl w:ilvl="2" w:tplc="0419001B" w:tentative="1">
      <w:start w:val="1"/>
      <w:numFmt w:val="lowerRoman"/>
      <w:lvlText w:val="%3."/>
      <w:lvlJc w:val="right"/>
      <w:pPr>
        <w:ind w:left="2730" w:hanging="180"/>
      </w:pPr>
    </w:lvl>
    <w:lvl w:ilvl="3" w:tplc="0419000F" w:tentative="1">
      <w:start w:val="1"/>
      <w:numFmt w:val="decimal"/>
      <w:lvlText w:val="%4."/>
      <w:lvlJc w:val="left"/>
      <w:pPr>
        <w:ind w:left="3450" w:hanging="360"/>
      </w:pPr>
    </w:lvl>
    <w:lvl w:ilvl="4" w:tplc="04190019" w:tentative="1">
      <w:start w:val="1"/>
      <w:numFmt w:val="lowerLetter"/>
      <w:lvlText w:val="%5."/>
      <w:lvlJc w:val="left"/>
      <w:pPr>
        <w:ind w:left="4170" w:hanging="360"/>
      </w:pPr>
    </w:lvl>
    <w:lvl w:ilvl="5" w:tplc="0419001B" w:tentative="1">
      <w:start w:val="1"/>
      <w:numFmt w:val="lowerRoman"/>
      <w:lvlText w:val="%6."/>
      <w:lvlJc w:val="right"/>
      <w:pPr>
        <w:ind w:left="4890" w:hanging="180"/>
      </w:pPr>
    </w:lvl>
    <w:lvl w:ilvl="6" w:tplc="0419000F" w:tentative="1">
      <w:start w:val="1"/>
      <w:numFmt w:val="decimal"/>
      <w:lvlText w:val="%7."/>
      <w:lvlJc w:val="left"/>
      <w:pPr>
        <w:ind w:left="5610" w:hanging="360"/>
      </w:pPr>
    </w:lvl>
    <w:lvl w:ilvl="7" w:tplc="04190019" w:tentative="1">
      <w:start w:val="1"/>
      <w:numFmt w:val="lowerLetter"/>
      <w:lvlText w:val="%8."/>
      <w:lvlJc w:val="left"/>
      <w:pPr>
        <w:ind w:left="6330" w:hanging="360"/>
      </w:pPr>
    </w:lvl>
    <w:lvl w:ilvl="8" w:tplc="0419001B" w:tentative="1">
      <w:start w:val="1"/>
      <w:numFmt w:val="lowerRoman"/>
      <w:lvlText w:val="%9."/>
      <w:lvlJc w:val="right"/>
      <w:pPr>
        <w:ind w:left="7050" w:hanging="180"/>
      </w:pPr>
    </w:lvl>
  </w:abstractNum>
  <w:abstractNum w:abstractNumId="21" w15:restartNumberingAfterBreak="0">
    <w:nsid w:val="3DD0209B"/>
    <w:multiLevelType w:val="multilevel"/>
    <w:tmpl w:val="EF8C5290"/>
    <w:lvl w:ilvl="0">
      <w:start w:val="13"/>
      <w:numFmt w:val="decimal"/>
      <w:lvlText w:val="%1."/>
      <w:lvlJc w:val="left"/>
      <w:pPr>
        <w:ind w:left="620" w:hanging="620"/>
      </w:pPr>
      <w:rPr>
        <w:rFonts w:hint="default"/>
      </w:rPr>
    </w:lvl>
    <w:lvl w:ilvl="1">
      <w:start w:val="1"/>
      <w:numFmt w:val="decimal"/>
      <w:lvlText w:val="%1.%2."/>
      <w:lvlJc w:val="left"/>
      <w:pPr>
        <w:ind w:left="620" w:hanging="6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39327CF"/>
    <w:multiLevelType w:val="multilevel"/>
    <w:tmpl w:val="AE929B06"/>
    <w:lvl w:ilvl="0">
      <w:start w:val="1"/>
      <w:numFmt w:val="decimal"/>
      <w:lvlText w:val="%1."/>
      <w:lvlJc w:val="left"/>
      <w:pPr>
        <w:ind w:left="927" w:hanging="360"/>
      </w:pPr>
      <w:rPr>
        <w:rFonts w:hint="default"/>
        <w:b/>
        <w:bCs/>
      </w:rPr>
    </w:lvl>
    <w:lvl w:ilvl="1">
      <w:start w:val="1"/>
      <w:numFmt w:val="decimal"/>
      <w:lvlText w:val="%1.%2."/>
      <w:lvlJc w:val="left"/>
      <w:pPr>
        <w:ind w:left="927" w:hanging="360"/>
      </w:pPr>
      <w:rPr>
        <w:rFonts w:ascii="Times New Roman" w:hAnsi="Times New Roman" w:cs="Times New Roman" w:hint="default"/>
        <w:b w:val="0"/>
        <w:bCs w:val="0"/>
      </w:rPr>
    </w:lvl>
    <w:lvl w:ilvl="2">
      <w:start w:val="1"/>
      <w:numFmt w:val="decimal"/>
      <w:lvlText w:val="%1.%2.%3."/>
      <w:lvlJc w:val="left"/>
      <w:pPr>
        <w:ind w:left="1288" w:hanging="720"/>
      </w:pPr>
      <w:rPr>
        <w:i/>
        <w:iCs/>
        <w:sz w:val="24"/>
        <w:szCs w:val="24"/>
      </w:r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abstractNum w:abstractNumId="23" w15:restartNumberingAfterBreak="0">
    <w:nsid w:val="47820F9A"/>
    <w:multiLevelType w:val="hybridMultilevel"/>
    <w:tmpl w:val="EEB89DE0"/>
    <w:lvl w:ilvl="0" w:tplc="04220005">
      <w:start w:val="1"/>
      <w:numFmt w:val="bullet"/>
      <w:lvlText w:val=""/>
      <w:lvlJc w:val="left"/>
      <w:pPr>
        <w:ind w:left="754" w:hanging="360"/>
      </w:pPr>
      <w:rPr>
        <w:rFonts w:ascii="Wingdings" w:hAnsi="Wingdings" w:hint="default"/>
      </w:rPr>
    </w:lvl>
    <w:lvl w:ilvl="1" w:tplc="04220003" w:tentative="1">
      <w:start w:val="1"/>
      <w:numFmt w:val="bullet"/>
      <w:lvlText w:val="o"/>
      <w:lvlJc w:val="left"/>
      <w:pPr>
        <w:ind w:left="1474" w:hanging="360"/>
      </w:pPr>
      <w:rPr>
        <w:rFonts w:ascii="Courier New" w:hAnsi="Courier New" w:cs="Courier New" w:hint="default"/>
      </w:rPr>
    </w:lvl>
    <w:lvl w:ilvl="2" w:tplc="04220005" w:tentative="1">
      <w:start w:val="1"/>
      <w:numFmt w:val="bullet"/>
      <w:lvlText w:val=""/>
      <w:lvlJc w:val="left"/>
      <w:pPr>
        <w:ind w:left="2194" w:hanging="360"/>
      </w:pPr>
      <w:rPr>
        <w:rFonts w:ascii="Wingdings" w:hAnsi="Wingdings" w:hint="default"/>
      </w:rPr>
    </w:lvl>
    <w:lvl w:ilvl="3" w:tplc="04220001" w:tentative="1">
      <w:start w:val="1"/>
      <w:numFmt w:val="bullet"/>
      <w:lvlText w:val=""/>
      <w:lvlJc w:val="left"/>
      <w:pPr>
        <w:ind w:left="2914" w:hanging="360"/>
      </w:pPr>
      <w:rPr>
        <w:rFonts w:ascii="Symbol" w:hAnsi="Symbol" w:hint="default"/>
      </w:rPr>
    </w:lvl>
    <w:lvl w:ilvl="4" w:tplc="04220003" w:tentative="1">
      <w:start w:val="1"/>
      <w:numFmt w:val="bullet"/>
      <w:lvlText w:val="o"/>
      <w:lvlJc w:val="left"/>
      <w:pPr>
        <w:ind w:left="3634" w:hanging="360"/>
      </w:pPr>
      <w:rPr>
        <w:rFonts w:ascii="Courier New" w:hAnsi="Courier New" w:cs="Courier New" w:hint="default"/>
      </w:rPr>
    </w:lvl>
    <w:lvl w:ilvl="5" w:tplc="04220005" w:tentative="1">
      <w:start w:val="1"/>
      <w:numFmt w:val="bullet"/>
      <w:lvlText w:val=""/>
      <w:lvlJc w:val="left"/>
      <w:pPr>
        <w:ind w:left="4354" w:hanging="360"/>
      </w:pPr>
      <w:rPr>
        <w:rFonts w:ascii="Wingdings" w:hAnsi="Wingdings" w:hint="default"/>
      </w:rPr>
    </w:lvl>
    <w:lvl w:ilvl="6" w:tplc="04220001" w:tentative="1">
      <w:start w:val="1"/>
      <w:numFmt w:val="bullet"/>
      <w:lvlText w:val=""/>
      <w:lvlJc w:val="left"/>
      <w:pPr>
        <w:ind w:left="5074" w:hanging="360"/>
      </w:pPr>
      <w:rPr>
        <w:rFonts w:ascii="Symbol" w:hAnsi="Symbol" w:hint="default"/>
      </w:rPr>
    </w:lvl>
    <w:lvl w:ilvl="7" w:tplc="04220003" w:tentative="1">
      <w:start w:val="1"/>
      <w:numFmt w:val="bullet"/>
      <w:lvlText w:val="o"/>
      <w:lvlJc w:val="left"/>
      <w:pPr>
        <w:ind w:left="5794" w:hanging="360"/>
      </w:pPr>
      <w:rPr>
        <w:rFonts w:ascii="Courier New" w:hAnsi="Courier New" w:cs="Courier New" w:hint="default"/>
      </w:rPr>
    </w:lvl>
    <w:lvl w:ilvl="8" w:tplc="04220005" w:tentative="1">
      <w:start w:val="1"/>
      <w:numFmt w:val="bullet"/>
      <w:lvlText w:val=""/>
      <w:lvlJc w:val="left"/>
      <w:pPr>
        <w:ind w:left="6514" w:hanging="360"/>
      </w:pPr>
      <w:rPr>
        <w:rFonts w:ascii="Wingdings" w:hAnsi="Wingdings" w:hint="default"/>
      </w:rPr>
    </w:lvl>
  </w:abstractNum>
  <w:abstractNum w:abstractNumId="24" w15:restartNumberingAfterBreak="0">
    <w:nsid w:val="54D93E22"/>
    <w:multiLevelType w:val="hybridMultilevel"/>
    <w:tmpl w:val="97869F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BA77279"/>
    <w:multiLevelType w:val="hybridMultilevel"/>
    <w:tmpl w:val="C476603C"/>
    <w:lvl w:ilvl="0" w:tplc="EFF8A0C8">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CB84F6C"/>
    <w:multiLevelType w:val="multilevel"/>
    <w:tmpl w:val="C2247E54"/>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D460E56"/>
    <w:multiLevelType w:val="hybridMultilevel"/>
    <w:tmpl w:val="F1C8263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15:restartNumberingAfterBreak="0">
    <w:nsid w:val="5E5F396B"/>
    <w:multiLevelType w:val="hybridMultilevel"/>
    <w:tmpl w:val="6CC059F0"/>
    <w:lvl w:ilvl="0" w:tplc="3EAE0AF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4C80958"/>
    <w:multiLevelType w:val="hybridMultilevel"/>
    <w:tmpl w:val="6F9AC580"/>
    <w:lvl w:ilvl="0" w:tplc="826AAB5C">
      <w:start w:val="13"/>
      <w:numFmt w:val="bullet"/>
      <w:lvlText w:val="-"/>
      <w:lvlJc w:val="left"/>
      <w:pPr>
        <w:ind w:left="1860" w:hanging="360"/>
      </w:pPr>
      <w:rPr>
        <w:rFonts w:ascii="Times New Roman" w:eastAsiaTheme="minorHAns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15:restartNumberingAfterBreak="0">
    <w:nsid w:val="66760BD8"/>
    <w:multiLevelType w:val="hybridMultilevel"/>
    <w:tmpl w:val="FC865322"/>
    <w:lvl w:ilvl="0" w:tplc="B892359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6B711AD"/>
    <w:multiLevelType w:val="hybridMultilevel"/>
    <w:tmpl w:val="42A28D6A"/>
    <w:lvl w:ilvl="0" w:tplc="97029582">
      <w:start w:val="1"/>
      <w:numFmt w:val="decimal"/>
      <w:lvlText w:val="%1."/>
      <w:lvlJc w:val="left"/>
      <w:pPr>
        <w:ind w:left="720" w:hanging="360"/>
      </w:pPr>
      <w:rPr>
        <w:rFonts w:hint="default"/>
        <w:sz w:val="2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A864888"/>
    <w:multiLevelType w:val="hybridMultilevel"/>
    <w:tmpl w:val="3FC496A0"/>
    <w:lvl w:ilvl="0" w:tplc="265049F0">
      <w:start w:val="1"/>
      <w:numFmt w:val="decimal"/>
      <w:lvlText w:val="%1."/>
      <w:lvlJc w:val="left"/>
      <w:pPr>
        <w:ind w:left="720" w:hanging="360"/>
      </w:pPr>
      <w:rPr>
        <w:i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ACD63D0"/>
    <w:multiLevelType w:val="hybridMultilevel"/>
    <w:tmpl w:val="DE5ACEAC"/>
    <w:lvl w:ilvl="0" w:tplc="F49E15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D323D25"/>
    <w:multiLevelType w:val="hybridMultilevel"/>
    <w:tmpl w:val="8B723286"/>
    <w:lvl w:ilvl="0" w:tplc="826AAB5C">
      <w:start w:val="13"/>
      <w:numFmt w:val="bullet"/>
      <w:lvlText w:val="-"/>
      <w:lvlJc w:val="left"/>
      <w:pPr>
        <w:ind w:left="1140" w:hanging="360"/>
      </w:pPr>
      <w:rPr>
        <w:rFonts w:ascii="Times New Roman" w:eastAsiaTheme="minorHAnsi" w:hAnsi="Times New Roman" w:cs="Times New Roman"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num w:numId="1">
    <w:abstractNumId w:val="3"/>
  </w:num>
  <w:num w:numId="2">
    <w:abstractNumId w:val="6"/>
  </w:num>
  <w:num w:numId="3">
    <w:abstractNumId w:val="19"/>
  </w:num>
  <w:num w:numId="4">
    <w:abstractNumId w:val="33"/>
  </w:num>
  <w:num w:numId="5">
    <w:abstractNumId w:val="13"/>
  </w:num>
  <w:num w:numId="6">
    <w:abstractNumId w:val="26"/>
  </w:num>
  <w:num w:numId="7">
    <w:abstractNumId w:val="15"/>
  </w:num>
  <w:num w:numId="8">
    <w:abstractNumId w:val="23"/>
  </w:num>
  <w:num w:numId="9">
    <w:abstractNumId w:val="31"/>
  </w:num>
  <w:num w:numId="10">
    <w:abstractNumId w:val="4"/>
  </w:num>
  <w:num w:numId="11">
    <w:abstractNumId w:val="9"/>
  </w:num>
  <w:num w:numId="12">
    <w:abstractNumId w:val="28"/>
  </w:num>
  <w:num w:numId="13">
    <w:abstractNumId w:val="30"/>
  </w:num>
  <w:num w:numId="14">
    <w:abstractNumId w:val="25"/>
  </w:num>
  <w:num w:numId="15">
    <w:abstractNumId w:val="18"/>
  </w:num>
  <w:num w:numId="16">
    <w:abstractNumId w:val="22"/>
  </w:num>
  <w:num w:numId="17">
    <w:abstractNumId w:val="10"/>
  </w:num>
  <w:num w:numId="18">
    <w:abstractNumId w:val="24"/>
  </w:num>
  <w:num w:numId="19">
    <w:abstractNumId w:val="1"/>
  </w:num>
  <w:num w:numId="20">
    <w:abstractNumId w:val="8"/>
  </w:num>
  <w:num w:numId="21">
    <w:abstractNumId w:val="17"/>
  </w:num>
  <w:num w:numId="22">
    <w:abstractNumId w:val="12"/>
  </w:num>
  <w:num w:numId="23">
    <w:abstractNumId w:val="34"/>
  </w:num>
  <w:num w:numId="24">
    <w:abstractNumId w:val="29"/>
  </w:num>
  <w:num w:numId="25">
    <w:abstractNumId w:val="5"/>
  </w:num>
  <w:num w:numId="26">
    <w:abstractNumId w:val="27"/>
  </w:num>
  <w:num w:numId="27">
    <w:abstractNumId w:val="21"/>
  </w:num>
  <w:num w:numId="28">
    <w:abstractNumId w:val="0"/>
  </w:num>
  <w:num w:numId="29">
    <w:abstractNumId w:val="16"/>
  </w:num>
  <w:num w:numId="30">
    <w:abstractNumId w:val="14"/>
  </w:num>
  <w:num w:numId="31">
    <w:abstractNumId w:val="7"/>
  </w:num>
  <w:num w:numId="32">
    <w:abstractNumId w:val="11"/>
  </w:num>
  <w:num w:numId="33">
    <w:abstractNumId w:val="20"/>
  </w:num>
  <w:num w:numId="34">
    <w:abstractNumId w:val="32"/>
  </w:num>
  <w:num w:numId="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646"/>
    <w:rsid w:val="00001A02"/>
    <w:rsid w:val="00005E0C"/>
    <w:rsid w:val="00011290"/>
    <w:rsid w:val="00011585"/>
    <w:rsid w:val="00013274"/>
    <w:rsid w:val="0001645E"/>
    <w:rsid w:val="00017E55"/>
    <w:rsid w:val="00020CFC"/>
    <w:rsid w:val="0002326A"/>
    <w:rsid w:val="00025295"/>
    <w:rsid w:val="000253E2"/>
    <w:rsid w:val="00025448"/>
    <w:rsid w:val="00025921"/>
    <w:rsid w:val="000266E6"/>
    <w:rsid w:val="000305DF"/>
    <w:rsid w:val="0003182E"/>
    <w:rsid w:val="00032D95"/>
    <w:rsid w:val="0003350A"/>
    <w:rsid w:val="00034A64"/>
    <w:rsid w:val="00041A10"/>
    <w:rsid w:val="00045AB0"/>
    <w:rsid w:val="00046C5F"/>
    <w:rsid w:val="0004724D"/>
    <w:rsid w:val="00047B68"/>
    <w:rsid w:val="0005125D"/>
    <w:rsid w:val="00053C3A"/>
    <w:rsid w:val="000549B1"/>
    <w:rsid w:val="00056164"/>
    <w:rsid w:val="00060AE9"/>
    <w:rsid w:val="0007033F"/>
    <w:rsid w:val="0007181B"/>
    <w:rsid w:val="000731AD"/>
    <w:rsid w:val="00076F3E"/>
    <w:rsid w:val="00081D4F"/>
    <w:rsid w:val="00097231"/>
    <w:rsid w:val="000A7EC7"/>
    <w:rsid w:val="000B0435"/>
    <w:rsid w:val="000B7A8D"/>
    <w:rsid w:val="000C03C3"/>
    <w:rsid w:val="000C24B8"/>
    <w:rsid w:val="000C3DFC"/>
    <w:rsid w:val="000C4F4C"/>
    <w:rsid w:val="000D1C3D"/>
    <w:rsid w:val="000D23B2"/>
    <w:rsid w:val="000D542D"/>
    <w:rsid w:val="000D5674"/>
    <w:rsid w:val="000E0697"/>
    <w:rsid w:val="000E3525"/>
    <w:rsid w:val="000E3D00"/>
    <w:rsid w:val="000F3763"/>
    <w:rsid w:val="000F5C34"/>
    <w:rsid w:val="000F6C1C"/>
    <w:rsid w:val="000F7130"/>
    <w:rsid w:val="001077FE"/>
    <w:rsid w:val="00112DFB"/>
    <w:rsid w:val="00113F4B"/>
    <w:rsid w:val="00123BCA"/>
    <w:rsid w:val="00133D4B"/>
    <w:rsid w:val="00134E03"/>
    <w:rsid w:val="00143C1C"/>
    <w:rsid w:val="0014555F"/>
    <w:rsid w:val="001471DF"/>
    <w:rsid w:val="00150176"/>
    <w:rsid w:val="00151AC7"/>
    <w:rsid w:val="00161168"/>
    <w:rsid w:val="0016448E"/>
    <w:rsid w:val="00164B5F"/>
    <w:rsid w:val="0017121E"/>
    <w:rsid w:val="00174CC1"/>
    <w:rsid w:val="00174D67"/>
    <w:rsid w:val="00175F1F"/>
    <w:rsid w:val="001762EE"/>
    <w:rsid w:val="001804D2"/>
    <w:rsid w:val="00181D39"/>
    <w:rsid w:val="0018308F"/>
    <w:rsid w:val="001845D4"/>
    <w:rsid w:val="00185BCC"/>
    <w:rsid w:val="00187116"/>
    <w:rsid w:val="0019466A"/>
    <w:rsid w:val="00196EF9"/>
    <w:rsid w:val="001A045B"/>
    <w:rsid w:val="001A15A6"/>
    <w:rsid w:val="001A7193"/>
    <w:rsid w:val="001B18BD"/>
    <w:rsid w:val="001B54B3"/>
    <w:rsid w:val="001C1B4B"/>
    <w:rsid w:val="001C216C"/>
    <w:rsid w:val="001C38BD"/>
    <w:rsid w:val="001C4B11"/>
    <w:rsid w:val="001C4ED3"/>
    <w:rsid w:val="001C6388"/>
    <w:rsid w:val="001C74A1"/>
    <w:rsid w:val="001D199F"/>
    <w:rsid w:val="001D3924"/>
    <w:rsid w:val="001D3A1A"/>
    <w:rsid w:val="001D54C5"/>
    <w:rsid w:val="001D5BF9"/>
    <w:rsid w:val="001E00D7"/>
    <w:rsid w:val="001E0790"/>
    <w:rsid w:val="001E2D60"/>
    <w:rsid w:val="001E46E3"/>
    <w:rsid w:val="001E4F7A"/>
    <w:rsid w:val="001F1CF9"/>
    <w:rsid w:val="001F2462"/>
    <w:rsid w:val="001F31AD"/>
    <w:rsid w:val="001F644E"/>
    <w:rsid w:val="002004AD"/>
    <w:rsid w:val="002019FE"/>
    <w:rsid w:val="002032CB"/>
    <w:rsid w:val="00207428"/>
    <w:rsid w:val="00212FDF"/>
    <w:rsid w:val="00213592"/>
    <w:rsid w:val="002229DC"/>
    <w:rsid w:val="00222F27"/>
    <w:rsid w:val="00223340"/>
    <w:rsid w:val="002262C9"/>
    <w:rsid w:val="00232F97"/>
    <w:rsid w:val="002343DF"/>
    <w:rsid w:val="002376D5"/>
    <w:rsid w:val="0024137F"/>
    <w:rsid w:val="00245F33"/>
    <w:rsid w:val="0024699E"/>
    <w:rsid w:val="002508D3"/>
    <w:rsid w:val="00251A3C"/>
    <w:rsid w:val="002550F8"/>
    <w:rsid w:val="00257AC5"/>
    <w:rsid w:val="0026198C"/>
    <w:rsid w:val="00263CFE"/>
    <w:rsid w:val="002653F2"/>
    <w:rsid w:val="002658FA"/>
    <w:rsid w:val="00266F8C"/>
    <w:rsid w:val="002720B3"/>
    <w:rsid w:val="00275637"/>
    <w:rsid w:val="002822F8"/>
    <w:rsid w:val="00285661"/>
    <w:rsid w:val="00286C46"/>
    <w:rsid w:val="00287A0E"/>
    <w:rsid w:val="00291897"/>
    <w:rsid w:val="00291FEF"/>
    <w:rsid w:val="00294BF7"/>
    <w:rsid w:val="00294F4D"/>
    <w:rsid w:val="00295EFC"/>
    <w:rsid w:val="002A137B"/>
    <w:rsid w:val="002A4FF5"/>
    <w:rsid w:val="002B0DFF"/>
    <w:rsid w:val="002C0127"/>
    <w:rsid w:val="002C5A36"/>
    <w:rsid w:val="002D0129"/>
    <w:rsid w:val="002D059D"/>
    <w:rsid w:val="002D321A"/>
    <w:rsid w:val="002D4BF7"/>
    <w:rsid w:val="002D5CD2"/>
    <w:rsid w:val="002D653D"/>
    <w:rsid w:val="002D68D2"/>
    <w:rsid w:val="002E11AF"/>
    <w:rsid w:val="002E2000"/>
    <w:rsid w:val="002E42E9"/>
    <w:rsid w:val="002E6183"/>
    <w:rsid w:val="002F19E6"/>
    <w:rsid w:val="002F3DE5"/>
    <w:rsid w:val="002F4C51"/>
    <w:rsid w:val="003042A7"/>
    <w:rsid w:val="00313642"/>
    <w:rsid w:val="00314B0D"/>
    <w:rsid w:val="003163B6"/>
    <w:rsid w:val="00320040"/>
    <w:rsid w:val="0032291A"/>
    <w:rsid w:val="00331140"/>
    <w:rsid w:val="00331E01"/>
    <w:rsid w:val="0033322F"/>
    <w:rsid w:val="00335D19"/>
    <w:rsid w:val="00337104"/>
    <w:rsid w:val="00337AA4"/>
    <w:rsid w:val="00343EB3"/>
    <w:rsid w:val="0034555B"/>
    <w:rsid w:val="00346801"/>
    <w:rsid w:val="00350037"/>
    <w:rsid w:val="00350D3B"/>
    <w:rsid w:val="00352D9F"/>
    <w:rsid w:val="003552D4"/>
    <w:rsid w:val="00356DFF"/>
    <w:rsid w:val="00361121"/>
    <w:rsid w:val="003665D9"/>
    <w:rsid w:val="0037126E"/>
    <w:rsid w:val="00371BD9"/>
    <w:rsid w:val="00372286"/>
    <w:rsid w:val="00374362"/>
    <w:rsid w:val="0037445F"/>
    <w:rsid w:val="0037504F"/>
    <w:rsid w:val="0038074A"/>
    <w:rsid w:val="003847DB"/>
    <w:rsid w:val="003862D0"/>
    <w:rsid w:val="00386BE0"/>
    <w:rsid w:val="00387ADE"/>
    <w:rsid w:val="00390119"/>
    <w:rsid w:val="00390503"/>
    <w:rsid w:val="00391257"/>
    <w:rsid w:val="00393AB6"/>
    <w:rsid w:val="003958A4"/>
    <w:rsid w:val="003965D2"/>
    <w:rsid w:val="00397176"/>
    <w:rsid w:val="00397C88"/>
    <w:rsid w:val="003A2FDF"/>
    <w:rsid w:val="003B05F9"/>
    <w:rsid w:val="003B18E5"/>
    <w:rsid w:val="003C0471"/>
    <w:rsid w:val="003C05C6"/>
    <w:rsid w:val="003C0F50"/>
    <w:rsid w:val="003C0FF7"/>
    <w:rsid w:val="003C15B9"/>
    <w:rsid w:val="003C4017"/>
    <w:rsid w:val="003C64FF"/>
    <w:rsid w:val="003C798D"/>
    <w:rsid w:val="003D6797"/>
    <w:rsid w:val="003E190C"/>
    <w:rsid w:val="003E2A17"/>
    <w:rsid w:val="003E339C"/>
    <w:rsid w:val="003F0378"/>
    <w:rsid w:val="003F3E4B"/>
    <w:rsid w:val="003F5A8A"/>
    <w:rsid w:val="0040189C"/>
    <w:rsid w:val="0040409A"/>
    <w:rsid w:val="0040415E"/>
    <w:rsid w:val="004125BB"/>
    <w:rsid w:val="004139C2"/>
    <w:rsid w:val="00416641"/>
    <w:rsid w:val="00416F3D"/>
    <w:rsid w:val="00431848"/>
    <w:rsid w:val="00452904"/>
    <w:rsid w:val="00456DF8"/>
    <w:rsid w:val="00464BBF"/>
    <w:rsid w:val="00466DD6"/>
    <w:rsid w:val="00466EAD"/>
    <w:rsid w:val="004675E7"/>
    <w:rsid w:val="00476917"/>
    <w:rsid w:val="00476960"/>
    <w:rsid w:val="00477972"/>
    <w:rsid w:val="004815EA"/>
    <w:rsid w:val="0048245C"/>
    <w:rsid w:val="00485386"/>
    <w:rsid w:val="00485A64"/>
    <w:rsid w:val="00486E80"/>
    <w:rsid w:val="00487E63"/>
    <w:rsid w:val="00487FE4"/>
    <w:rsid w:val="00491313"/>
    <w:rsid w:val="0049296F"/>
    <w:rsid w:val="00495136"/>
    <w:rsid w:val="004959D2"/>
    <w:rsid w:val="00497D49"/>
    <w:rsid w:val="00497EC6"/>
    <w:rsid w:val="004B0417"/>
    <w:rsid w:val="004B3166"/>
    <w:rsid w:val="004C3EB8"/>
    <w:rsid w:val="004D60A7"/>
    <w:rsid w:val="004E1ECC"/>
    <w:rsid w:val="004E286A"/>
    <w:rsid w:val="004E4644"/>
    <w:rsid w:val="004E637E"/>
    <w:rsid w:val="004F31EB"/>
    <w:rsid w:val="004F3A3A"/>
    <w:rsid w:val="004F3ACF"/>
    <w:rsid w:val="004F569E"/>
    <w:rsid w:val="0050033D"/>
    <w:rsid w:val="00500792"/>
    <w:rsid w:val="00500C8E"/>
    <w:rsid w:val="00501C7E"/>
    <w:rsid w:val="00501F89"/>
    <w:rsid w:val="00502ECC"/>
    <w:rsid w:val="00504EFA"/>
    <w:rsid w:val="00513D58"/>
    <w:rsid w:val="00516A76"/>
    <w:rsid w:val="005230AD"/>
    <w:rsid w:val="005241B5"/>
    <w:rsid w:val="00524A6D"/>
    <w:rsid w:val="00531752"/>
    <w:rsid w:val="00536C04"/>
    <w:rsid w:val="00544EBB"/>
    <w:rsid w:val="005465DA"/>
    <w:rsid w:val="00546B66"/>
    <w:rsid w:val="00552920"/>
    <w:rsid w:val="0055438C"/>
    <w:rsid w:val="00556302"/>
    <w:rsid w:val="0055787E"/>
    <w:rsid w:val="0056433D"/>
    <w:rsid w:val="00572BDB"/>
    <w:rsid w:val="00574980"/>
    <w:rsid w:val="00577A85"/>
    <w:rsid w:val="00580D7E"/>
    <w:rsid w:val="0058154D"/>
    <w:rsid w:val="0059212B"/>
    <w:rsid w:val="00597E9B"/>
    <w:rsid w:val="005A00C4"/>
    <w:rsid w:val="005B552A"/>
    <w:rsid w:val="005B6FA1"/>
    <w:rsid w:val="005C1642"/>
    <w:rsid w:val="005C3135"/>
    <w:rsid w:val="005C568B"/>
    <w:rsid w:val="005C6F65"/>
    <w:rsid w:val="005C7203"/>
    <w:rsid w:val="005C7EC2"/>
    <w:rsid w:val="005E2299"/>
    <w:rsid w:val="005E671A"/>
    <w:rsid w:val="005E783C"/>
    <w:rsid w:val="005F34C9"/>
    <w:rsid w:val="005F4EEE"/>
    <w:rsid w:val="005F58CC"/>
    <w:rsid w:val="005F65DB"/>
    <w:rsid w:val="006015BC"/>
    <w:rsid w:val="006036C6"/>
    <w:rsid w:val="0060578A"/>
    <w:rsid w:val="006073EC"/>
    <w:rsid w:val="00611D3D"/>
    <w:rsid w:val="00612843"/>
    <w:rsid w:val="006153A0"/>
    <w:rsid w:val="00620BED"/>
    <w:rsid w:val="00622822"/>
    <w:rsid w:val="006272FE"/>
    <w:rsid w:val="00632E01"/>
    <w:rsid w:val="0063463E"/>
    <w:rsid w:val="00640B3C"/>
    <w:rsid w:val="006416EB"/>
    <w:rsid w:val="006434B8"/>
    <w:rsid w:val="00643651"/>
    <w:rsid w:val="00643CBE"/>
    <w:rsid w:val="00646082"/>
    <w:rsid w:val="0064755D"/>
    <w:rsid w:val="00647882"/>
    <w:rsid w:val="00650300"/>
    <w:rsid w:val="006509D3"/>
    <w:rsid w:val="006601E5"/>
    <w:rsid w:val="00667B7B"/>
    <w:rsid w:val="00667DBD"/>
    <w:rsid w:val="00670696"/>
    <w:rsid w:val="00670AC7"/>
    <w:rsid w:val="00670D1D"/>
    <w:rsid w:val="00673632"/>
    <w:rsid w:val="00674EF2"/>
    <w:rsid w:val="0068143F"/>
    <w:rsid w:val="00685A04"/>
    <w:rsid w:val="006943A1"/>
    <w:rsid w:val="00695EE3"/>
    <w:rsid w:val="00697CB8"/>
    <w:rsid w:val="006A17A8"/>
    <w:rsid w:val="006A4F42"/>
    <w:rsid w:val="006C5D6F"/>
    <w:rsid w:val="006C61CD"/>
    <w:rsid w:val="006D56F0"/>
    <w:rsid w:val="006D6B6A"/>
    <w:rsid w:val="006E31B7"/>
    <w:rsid w:val="006E394B"/>
    <w:rsid w:val="006F0CBE"/>
    <w:rsid w:val="006F0CFD"/>
    <w:rsid w:val="006F195D"/>
    <w:rsid w:val="006F31AE"/>
    <w:rsid w:val="006F6A07"/>
    <w:rsid w:val="00703362"/>
    <w:rsid w:val="00714991"/>
    <w:rsid w:val="00715891"/>
    <w:rsid w:val="00715FE2"/>
    <w:rsid w:val="00720A9F"/>
    <w:rsid w:val="00723739"/>
    <w:rsid w:val="007246A8"/>
    <w:rsid w:val="00724F3D"/>
    <w:rsid w:val="00726444"/>
    <w:rsid w:val="00730B36"/>
    <w:rsid w:val="00735582"/>
    <w:rsid w:val="007438D5"/>
    <w:rsid w:val="00744394"/>
    <w:rsid w:val="00750289"/>
    <w:rsid w:val="00751D97"/>
    <w:rsid w:val="0075205D"/>
    <w:rsid w:val="00754D03"/>
    <w:rsid w:val="00755542"/>
    <w:rsid w:val="00762340"/>
    <w:rsid w:val="007642E1"/>
    <w:rsid w:val="007649BE"/>
    <w:rsid w:val="00764E96"/>
    <w:rsid w:val="0076601B"/>
    <w:rsid w:val="00766CE1"/>
    <w:rsid w:val="0077614B"/>
    <w:rsid w:val="00783B5A"/>
    <w:rsid w:val="007848E1"/>
    <w:rsid w:val="0078696B"/>
    <w:rsid w:val="0078765A"/>
    <w:rsid w:val="00791036"/>
    <w:rsid w:val="00792DB4"/>
    <w:rsid w:val="00793D53"/>
    <w:rsid w:val="00795072"/>
    <w:rsid w:val="0079526E"/>
    <w:rsid w:val="007B34B2"/>
    <w:rsid w:val="007B4377"/>
    <w:rsid w:val="007C0209"/>
    <w:rsid w:val="007C062C"/>
    <w:rsid w:val="007C0F94"/>
    <w:rsid w:val="007C44C8"/>
    <w:rsid w:val="007C5F65"/>
    <w:rsid w:val="007C6345"/>
    <w:rsid w:val="007D0DE4"/>
    <w:rsid w:val="007D57FA"/>
    <w:rsid w:val="007D7018"/>
    <w:rsid w:val="007E153A"/>
    <w:rsid w:val="007E53B0"/>
    <w:rsid w:val="007E73A7"/>
    <w:rsid w:val="007F36D2"/>
    <w:rsid w:val="007F5154"/>
    <w:rsid w:val="008052D1"/>
    <w:rsid w:val="00810933"/>
    <w:rsid w:val="00811FE5"/>
    <w:rsid w:val="008142E9"/>
    <w:rsid w:val="00816E25"/>
    <w:rsid w:val="00821F97"/>
    <w:rsid w:val="008256B6"/>
    <w:rsid w:val="008327E6"/>
    <w:rsid w:val="00835C4E"/>
    <w:rsid w:val="0083669D"/>
    <w:rsid w:val="008407AF"/>
    <w:rsid w:val="0084224A"/>
    <w:rsid w:val="00842B8C"/>
    <w:rsid w:val="00847134"/>
    <w:rsid w:val="00851523"/>
    <w:rsid w:val="00852E04"/>
    <w:rsid w:val="008630CA"/>
    <w:rsid w:val="0086647E"/>
    <w:rsid w:val="008704E2"/>
    <w:rsid w:val="00871DAB"/>
    <w:rsid w:val="008742B7"/>
    <w:rsid w:val="00881E46"/>
    <w:rsid w:val="00884878"/>
    <w:rsid w:val="00886AD7"/>
    <w:rsid w:val="008879D2"/>
    <w:rsid w:val="0089240B"/>
    <w:rsid w:val="00892AD6"/>
    <w:rsid w:val="00895A91"/>
    <w:rsid w:val="008A168B"/>
    <w:rsid w:val="008A236C"/>
    <w:rsid w:val="008B099E"/>
    <w:rsid w:val="008C0223"/>
    <w:rsid w:val="008C5753"/>
    <w:rsid w:val="008C6D37"/>
    <w:rsid w:val="008D0F78"/>
    <w:rsid w:val="008D1B9D"/>
    <w:rsid w:val="008D3181"/>
    <w:rsid w:val="008D37AC"/>
    <w:rsid w:val="008D43CA"/>
    <w:rsid w:val="008E2738"/>
    <w:rsid w:val="008E5A1E"/>
    <w:rsid w:val="008E7A1E"/>
    <w:rsid w:val="008F02A8"/>
    <w:rsid w:val="0090114A"/>
    <w:rsid w:val="009011A1"/>
    <w:rsid w:val="00902C99"/>
    <w:rsid w:val="00903915"/>
    <w:rsid w:val="00905087"/>
    <w:rsid w:val="0090763F"/>
    <w:rsid w:val="00910644"/>
    <w:rsid w:val="00910C31"/>
    <w:rsid w:val="00912178"/>
    <w:rsid w:val="00912A79"/>
    <w:rsid w:val="009174FC"/>
    <w:rsid w:val="009200EA"/>
    <w:rsid w:val="0092181D"/>
    <w:rsid w:val="00924DCD"/>
    <w:rsid w:val="009258E9"/>
    <w:rsid w:val="00926C9C"/>
    <w:rsid w:val="00927BB1"/>
    <w:rsid w:val="00931EAF"/>
    <w:rsid w:val="00932F65"/>
    <w:rsid w:val="0093317A"/>
    <w:rsid w:val="009353C4"/>
    <w:rsid w:val="0093794A"/>
    <w:rsid w:val="00937AE9"/>
    <w:rsid w:val="00937FE1"/>
    <w:rsid w:val="00941AA9"/>
    <w:rsid w:val="00956D94"/>
    <w:rsid w:val="00960F2F"/>
    <w:rsid w:val="00962490"/>
    <w:rsid w:val="00964A3A"/>
    <w:rsid w:val="00982F4B"/>
    <w:rsid w:val="0098348F"/>
    <w:rsid w:val="00984E06"/>
    <w:rsid w:val="00985811"/>
    <w:rsid w:val="00985F07"/>
    <w:rsid w:val="009921BD"/>
    <w:rsid w:val="0099408E"/>
    <w:rsid w:val="009970AD"/>
    <w:rsid w:val="009A1114"/>
    <w:rsid w:val="009A5748"/>
    <w:rsid w:val="009B1952"/>
    <w:rsid w:val="009B2636"/>
    <w:rsid w:val="009B406B"/>
    <w:rsid w:val="009B5329"/>
    <w:rsid w:val="009B7DC6"/>
    <w:rsid w:val="009C25DE"/>
    <w:rsid w:val="009C428F"/>
    <w:rsid w:val="009C53CB"/>
    <w:rsid w:val="009C70EC"/>
    <w:rsid w:val="009C790E"/>
    <w:rsid w:val="009D5325"/>
    <w:rsid w:val="009E6489"/>
    <w:rsid w:val="009F6264"/>
    <w:rsid w:val="009F74D5"/>
    <w:rsid w:val="00A0612B"/>
    <w:rsid w:val="00A107F6"/>
    <w:rsid w:val="00A162D1"/>
    <w:rsid w:val="00A20208"/>
    <w:rsid w:val="00A22EEC"/>
    <w:rsid w:val="00A3194C"/>
    <w:rsid w:val="00A345ED"/>
    <w:rsid w:val="00A44E4B"/>
    <w:rsid w:val="00A458C3"/>
    <w:rsid w:val="00A47E0F"/>
    <w:rsid w:val="00A50DAE"/>
    <w:rsid w:val="00A65EF8"/>
    <w:rsid w:val="00A6638B"/>
    <w:rsid w:val="00A704CC"/>
    <w:rsid w:val="00A709DD"/>
    <w:rsid w:val="00A7170C"/>
    <w:rsid w:val="00A728F1"/>
    <w:rsid w:val="00A72CEA"/>
    <w:rsid w:val="00A82E7C"/>
    <w:rsid w:val="00A85714"/>
    <w:rsid w:val="00A866F4"/>
    <w:rsid w:val="00A90343"/>
    <w:rsid w:val="00A92B96"/>
    <w:rsid w:val="00AA4238"/>
    <w:rsid w:val="00AA4943"/>
    <w:rsid w:val="00AA4CD9"/>
    <w:rsid w:val="00AB76C7"/>
    <w:rsid w:val="00AC0A0B"/>
    <w:rsid w:val="00AC2A88"/>
    <w:rsid w:val="00AC2DAB"/>
    <w:rsid w:val="00AC670A"/>
    <w:rsid w:val="00AD4777"/>
    <w:rsid w:val="00AD4913"/>
    <w:rsid w:val="00AE1E7B"/>
    <w:rsid w:val="00AE2C96"/>
    <w:rsid w:val="00AE77D2"/>
    <w:rsid w:val="00AF5D3B"/>
    <w:rsid w:val="00B0359E"/>
    <w:rsid w:val="00B04DF6"/>
    <w:rsid w:val="00B05E7D"/>
    <w:rsid w:val="00B121F9"/>
    <w:rsid w:val="00B14759"/>
    <w:rsid w:val="00B17F03"/>
    <w:rsid w:val="00B22A2E"/>
    <w:rsid w:val="00B250EB"/>
    <w:rsid w:val="00B26FE1"/>
    <w:rsid w:val="00B3118E"/>
    <w:rsid w:val="00B4551E"/>
    <w:rsid w:val="00B4671B"/>
    <w:rsid w:val="00B521FA"/>
    <w:rsid w:val="00B54900"/>
    <w:rsid w:val="00B55E89"/>
    <w:rsid w:val="00B57083"/>
    <w:rsid w:val="00B6454E"/>
    <w:rsid w:val="00B67E76"/>
    <w:rsid w:val="00B72F70"/>
    <w:rsid w:val="00B74E39"/>
    <w:rsid w:val="00B90EAE"/>
    <w:rsid w:val="00BA2F94"/>
    <w:rsid w:val="00BA4BEB"/>
    <w:rsid w:val="00BB395C"/>
    <w:rsid w:val="00BC006A"/>
    <w:rsid w:val="00BC1DE3"/>
    <w:rsid w:val="00BC58A9"/>
    <w:rsid w:val="00BD00F3"/>
    <w:rsid w:val="00BD0B4E"/>
    <w:rsid w:val="00BD2D67"/>
    <w:rsid w:val="00BD69D6"/>
    <w:rsid w:val="00BD796B"/>
    <w:rsid w:val="00BE40B6"/>
    <w:rsid w:val="00BE74D1"/>
    <w:rsid w:val="00BF4D4B"/>
    <w:rsid w:val="00BF5680"/>
    <w:rsid w:val="00C05621"/>
    <w:rsid w:val="00C0741D"/>
    <w:rsid w:val="00C1091C"/>
    <w:rsid w:val="00C13557"/>
    <w:rsid w:val="00C1426F"/>
    <w:rsid w:val="00C205DE"/>
    <w:rsid w:val="00C276C1"/>
    <w:rsid w:val="00C3069A"/>
    <w:rsid w:val="00C3180A"/>
    <w:rsid w:val="00C3302E"/>
    <w:rsid w:val="00C341AA"/>
    <w:rsid w:val="00C5193F"/>
    <w:rsid w:val="00C5290C"/>
    <w:rsid w:val="00C52C19"/>
    <w:rsid w:val="00C5410E"/>
    <w:rsid w:val="00C54C08"/>
    <w:rsid w:val="00C675FA"/>
    <w:rsid w:val="00C676B6"/>
    <w:rsid w:val="00C71452"/>
    <w:rsid w:val="00C73D6C"/>
    <w:rsid w:val="00C7602D"/>
    <w:rsid w:val="00C801FE"/>
    <w:rsid w:val="00C80232"/>
    <w:rsid w:val="00C819FA"/>
    <w:rsid w:val="00C8412D"/>
    <w:rsid w:val="00C85387"/>
    <w:rsid w:val="00C86605"/>
    <w:rsid w:val="00C867F3"/>
    <w:rsid w:val="00C869B3"/>
    <w:rsid w:val="00C90116"/>
    <w:rsid w:val="00C90EA2"/>
    <w:rsid w:val="00C95050"/>
    <w:rsid w:val="00C9647C"/>
    <w:rsid w:val="00C97762"/>
    <w:rsid w:val="00CA2513"/>
    <w:rsid w:val="00CA50FB"/>
    <w:rsid w:val="00CA588F"/>
    <w:rsid w:val="00CA6E33"/>
    <w:rsid w:val="00CB0D42"/>
    <w:rsid w:val="00CB4DBB"/>
    <w:rsid w:val="00CB7F9B"/>
    <w:rsid w:val="00CC036E"/>
    <w:rsid w:val="00CC11C2"/>
    <w:rsid w:val="00CC1B19"/>
    <w:rsid w:val="00CD0BF4"/>
    <w:rsid w:val="00CD1D0F"/>
    <w:rsid w:val="00CD3362"/>
    <w:rsid w:val="00CD7FD4"/>
    <w:rsid w:val="00CE3D22"/>
    <w:rsid w:val="00CE5925"/>
    <w:rsid w:val="00CE7744"/>
    <w:rsid w:val="00CF060F"/>
    <w:rsid w:val="00CF12B7"/>
    <w:rsid w:val="00CF30E0"/>
    <w:rsid w:val="00CF4F5F"/>
    <w:rsid w:val="00CF6FC2"/>
    <w:rsid w:val="00D04166"/>
    <w:rsid w:val="00D06E69"/>
    <w:rsid w:val="00D07A8B"/>
    <w:rsid w:val="00D11D90"/>
    <w:rsid w:val="00D14360"/>
    <w:rsid w:val="00D15A52"/>
    <w:rsid w:val="00D16DEB"/>
    <w:rsid w:val="00D16F40"/>
    <w:rsid w:val="00D17CB5"/>
    <w:rsid w:val="00D261A6"/>
    <w:rsid w:val="00D275DC"/>
    <w:rsid w:val="00D32CAE"/>
    <w:rsid w:val="00D353EE"/>
    <w:rsid w:val="00D35871"/>
    <w:rsid w:val="00D35ACF"/>
    <w:rsid w:val="00D4185D"/>
    <w:rsid w:val="00D42B2B"/>
    <w:rsid w:val="00D442C9"/>
    <w:rsid w:val="00D443CD"/>
    <w:rsid w:val="00D50646"/>
    <w:rsid w:val="00D5088A"/>
    <w:rsid w:val="00D57B6E"/>
    <w:rsid w:val="00D620D0"/>
    <w:rsid w:val="00D62D79"/>
    <w:rsid w:val="00D66005"/>
    <w:rsid w:val="00D7190C"/>
    <w:rsid w:val="00D745A8"/>
    <w:rsid w:val="00D821FE"/>
    <w:rsid w:val="00D83D35"/>
    <w:rsid w:val="00D83ECB"/>
    <w:rsid w:val="00D91248"/>
    <w:rsid w:val="00D96D95"/>
    <w:rsid w:val="00DA2237"/>
    <w:rsid w:val="00DA253D"/>
    <w:rsid w:val="00DA3287"/>
    <w:rsid w:val="00DA6D41"/>
    <w:rsid w:val="00DB45D2"/>
    <w:rsid w:val="00DB4F10"/>
    <w:rsid w:val="00DC5850"/>
    <w:rsid w:val="00DC7AEC"/>
    <w:rsid w:val="00DD44DD"/>
    <w:rsid w:val="00DD5AF5"/>
    <w:rsid w:val="00DE01E6"/>
    <w:rsid w:val="00DE34D2"/>
    <w:rsid w:val="00DE3E4B"/>
    <w:rsid w:val="00DE6288"/>
    <w:rsid w:val="00DF145B"/>
    <w:rsid w:val="00DF266D"/>
    <w:rsid w:val="00DF51D2"/>
    <w:rsid w:val="00E003E0"/>
    <w:rsid w:val="00E03463"/>
    <w:rsid w:val="00E044C5"/>
    <w:rsid w:val="00E06549"/>
    <w:rsid w:val="00E12C75"/>
    <w:rsid w:val="00E1637E"/>
    <w:rsid w:val="00E20DD9"/>
    <w:rsid w:val="00E23BFD"/>
    <w:rsid w:val="00E27061"/>
    <w:rsid w:val="00E351A8"/>
    <w:rsid w:val="00E40B1A"/>
    <w:rsid w:val="00E41895"/>
    <w:rsid w:val="00E43381"/>
    <w:rsid w:val="00E43EC3"/>
    <w:rsid w:val="00E44F8C"/>
    <w:rsid w:val="00E47737"/>
    <w:rsid w:val="00E52CAE"/>
    <w:rsid w:val="00E662D0"/>
    <w:rsid w:val="00E71C24"/>
    <w:rsid w:val="00E72998"/>
    <w:rsid w:val="00E776F1"/>
    <w:rsid w:val="00E87CB8"/>
    <w:rsid w:val="00E91F58"/>
    <w:rsid w:val="00E92224"/>
    <w:rsid w:val="00E93360"/>
    <w:rsid w:val="00E97DC9"/>
    <w:rsid w:val="00EA320D"/>
    <w:rsid w:val="00EA5387"/>
    <w:rsid w:val="00EA55B2"/>
    <w:rsid w:val="00EB0A38"/>
    <w:rsid w:val="00EB426F"/>
    <w:rsid w:val="00EB47CE"/>
    <w:rsid w:val="00EC03F0"/>
    <w:rsid w:val="00EC22F2"/>
    <w:rsid w:val="00EC355B"/>
    <w:rsid w:val="00EC4A2F"/>
    <w:rsid w:val="00EC62B4"/>
    <w:rsid w:val="00ED1E36"/>
    <w:rsid w:val="00ED655C"/>
    <w:rsid w:val="00ED74B4"/>
    <w:rsid w:val="00EE0225"/>
    <w:rsid w:val="00EE31E2"/>
    <w:rsid w:val="00EE4464"/>
    <w:rsid w:val="00EE5506"/>
    <w:rsid w:val="00EE552B"/>
    <w:rsid w:val="00EF6A9F"/>
    <w:rsid w:val="00EF7F5B"/>
    <w:rsid w:val="00F00C69"/>
    <w:rsid w:val="00F0262F"/>
    <w:rsid w:val="00F03EA3"/>
    <w:rsid w:val="00F13C5B"/>
    <w:rsid w:val="00F15178"/>
    <w:rsid w:val="00F226AA"/>
    <w:rsid w:val="00F2326D"/>
    <w:rsid w:val="00F23F4B"/>
    <w:rsid w:val="00F244B1"/>
    <w:rsid w:val="00F249C1"/>
    <w:rsid w:val="00F366DF"/>
    <w:rsid w:val="00F4042B"/>
    <w:rsid w:val="00F47011"/>
    <w:rsid w:val="00F52E6A"/>
    <w:rsid w:val="00F54121"/>
    <w:rsid w:val="00F54398"/>
    <w:rsid w:val="00F5466B"/>
    <w:rsid w:val="00F56C7B"/>
    <w:rsid w:val="00F577F5"/>
    <w:rsid w:val="00F6256D"/>
    <w:rsid w:val="00F625E9"/>
    <w:rsid w:val="00F722D3"/>
    <w:rsid w:val="00F7402B"/>
    <w:rsid w:val="00F76D22"/>
    <w:rsid w:val="00F778DA"/>
    <w:rsid w:val="00F833CB"/>
    <w:rsid w:val="00F87075"/>
    <w:rsid w:val="00F93697"/>
    <w:rsid w:val="00FA0DED"/>
    <w:rsid w:val="00FA52F6"/>
    <w:rsid w:val="00FB404D"/>
    <w:rsid w:val="00FB4B5A"/>
    <w:rsid w:val="00FB519C"/>
    <w:rsid w:val="00FB7BD9"/>
    <w:rsid w:val="00FC2056"/>
    <w:rsid w:val="00FC2BC6"/>
    <w:rsid w:val="00FC4861"/>
    <w:rsid w:val="00FC5B70"/>
    <w:rsid w:val="00FD2646"/>
    <w:rsid w:val="00FD2B2B"/>
    <w:rsid w:val="00FE2B42"/>
    <w:rsid w:val="00FE4442"/>
    <w:rsid w:val="00FE7260"/>
    <w:rsid w:val="00FE7F41"/>
    <w:rsid w:val="00FF00C3"/>
    <w:rsid w:val="00FF275C"/>
    <w:rsid w:val="00FF59E3"/>
    <w:rsid w:val="00FF6C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9A49A8-C69B-431C-A326-E7B693363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6A9F"/>
    <w:pPr>
      <w:spacing w:after="200" w:line="276" w:lineRule="auto"/>
    </w:pPr>
    <w:rPr>
      <w:lang w:val="uk-UA"/>
    </w:rPr>
  </w:style>
  <w:style w:type="paragraph" w:styleId="2">
    <w:name w:val="heading 2"/>
    <w:basedOn w:val="a"/>
    <w:next w:val="a"/>
    <w:link w:val="20"/>
    <w:uiPriority w:val="9"/>
    <w:unhideWhenUsed/>
    <w:qFormat/>
    <w:rsid w:val="0026198C"/>
    <w:pPr>
      <w:keepNext/>
      <w:keepLines/>
      <w:widowControl w:val="0"/>
      <w:pBdr>
        <w:top w:val="none" w:sz="4" w:space="0" w:color="000000"/>
        <w:left w:val="none" w:sz="4" w:space="0" w:color="000000"/>
        <w:bottom w:val="none" w:sz="4" w:space="0" w:color="000000"/>
        <w:right w:val="none" w:sz="4" w:space="0" w:color="000000"/>
        <w:between w:val="none" w:sz="4" w:space="0" w:color="000000"/>
      </w:pBdr>
      <w:spacing w:before="360" w:line="240" w:lineRule="auto"/>
      <w:outlineLvl w:val="1"/>
    </w:pPr>
    <w:rPr>
      <w:rFonts w:ascii="Arial" w:eastAsia="Arial" w:hAnsi="Arial" w:cs="Arial"/>
      <w:sz w:val="3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50646"/>
    <w:pPr>
      <w:tabs>
        <w:tab w:val="center" w:pos="4677"/>
        <w:tab w:val="right" w:pos="9355"/>
      </w:tabs>
      <w:spacing w:after="0" w:line="240" w:lineRule="auto"/>
    </w:pPr>
  </w:style>
  <w:style w:type="character" w:customStyle="1" w:styleId="a4">
    <w:name w:val="Верхній колонтитул Знак"/>
    <w:basedOn w:val="a0"/>
    <w:link w:val="a3"/>
    <w:uiPriority w:val="99"/>
    <w:rsid w:val="00D50646"/>
    <w:rPr>
      <w:lang w:val="uk-UA"/>
    </w:rPr>
  </w:style>
  <w:style w:type="paragraph" w:styleId="a5">
    <w:name w:val="footer"/>
    <w:basedOn w:val="a"/>
    <w:link w:val="a6"/>
    <w:uiPriority w:val="99"/>
    <w:unhideWhenUsed/>
    <w:rsid w:val="00D50646"/>
    <w:pPr>
      <w:tabs>
        <w:tab w:val="center" w:pos="4677"/>
        <w:tab w:val="right" w:pos="9355"/>
      </w:tabs>
      <w:spacing w:after="0" w:line="240" w:lineRule="auto"/>
    </w:pPr>
  </w:style>
  <w:style w:type="character" w:customStyle="1" w:styleId="a6">
    <w:name w:val="Нижній колонтитул Знак"/>
    <w:basedOn w:val="a0"/>
    <w:link w:val="a5"/>
    <w:uiPriority w:val="99"/>
    <w:rsid w:val="00D50646"/>
    <w:rPr>
      <w:lang w:val="uk-UA"/>
    </w:rPr>
  </w:style>
  <w:style w:type="paragraph" w:styleId="a7">
    <w:name w:val="List Paragraph"/>
    <w:basedOn w:val="a"/>
    <w:uiPriority w:val="34"/>
    <w:qFormat/>
    <w:rsid w:val="00552920"/>
    <w:pPr>
      <w:ind w:left="720"/>
      <w:contextualSpacing/>
    </w:pPr>
  </w:style>
  <w:style w:type="table" w:styleId="a8">
    <w:name w:val="Table Grid"/>
    <w:basedOn w:val="a1"/>
    <w:uiPriority w:val="39"/>
    <w:rsid w:val="00F577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9011A1"/>
    <w:rPr>
      <w:color w:val="0563C1" w:themeColor="hyperlink"/>
      <w:u w:val="single"/>
    </w:rPr>
  </w:style>
  <w:style w:type="character" w:customStyle="1" w:styleId="1">
    <w:name w:val="Неразрешенное упоминание1"/>
    <w:basedOn w:val="a0"/>
    <w:uiPriority w:val="99"/>
    <w:semiHidden/>
    <w:unhideWhenUsed/>
    <w:rsid w:val="009011A1"/>
    <w:rPr>
      <w:color w:val="605E5C"/>
      <w:shd w:val="clear" w:color="auto" w:fill="E1DFDD"/>
    </w:rPr>
  </w:style>
  <w:style w:type="table" w:customStyle="1" w:styleId="10">
    <w:name w:val="Сетка таблицы1"/>
    <w:basedOn w:val="a1"/>
    <w:next w:val="a8"/>
    <w:uiPriority w:val="59"/>
    <w:rsid w:val="0078696B"/>
    <w:pPr>
      <w:widowControl w:val="0"/>
      <w:spacing w:after="0" w:line="240" w:lineRule="auto"/>
    </w:pPr>
    <w:rPr>
      <w:rFonts w:ascii="Arial Unicode MS" w:eastAsia="Arial Unicode MS" w:hAnsi="Arial Unicode MS" w:cs="Arial Unicode MS"/>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905087"/>
    <w:pPr>
      <w:spacing w:after="0" w:line="240" w:lineRule="auto"/>
    </w:pPr>
    <w:rPr>
      <w:rFonts w:ascii="Tahoma" w:hAnsi="Tahoma" w:cs="Tahoma"/>
      <w:sz w:val="16"/>
      <w:szCs w:val="16"/>
    </w:rPr>
  </w:style>
  <w:style w:type="character" w:customStyle="1" w:styleId="ab">
    <w:name w:val="Текст у виносці Знак"/>
    <w:basedOn w:val="a0"/>
    <w:link w:val="aa"/>
    <w:uiPriority w:val="99"/>
    <w:semiHidden/>
    <w:rsid w:val="00905087"/>
    <w:rPr>
      <w:rFonts w:ascii="Tahoma" w:hAnsi="Tahoma" w:cs="Tahoma"/>
      <w:sz w:val="16"/>
      <w:szCs w:val="16"/>
      <w:lang w:val="uk-UA"/>
    </w:rPr>
  </w:style>
  <w:style w:type="paragraph" w:styleId="21">
    <w:name w:val="Body Text 2"/>
    <w:basedOn w:val="a"/>
    <w:link w:val="22"/>
    <w:rsid w:val="00C5410E"/>
    <w:pPr>
      <w:widowControl w:val="0"/>
      <w:spacing w:after="120" w:line="480" w:lineRule="auto"/>
      <w:ind w:firstLine="440"/>
    </w:pPr>
    <w:rPr>
      <w:rFonts w:ascii="Arial" w:eastAsia="Times New Roman" w:hAnsi="Arial" w:cs="Times New Roman"/>
      <w:sz w:val="20"/>
      <w:szCs w:val="20"/>
      <w:lang w:eastAsia="ru-RU"/>
    </w:rPr>
  </w:style>
  <w:style w:type="character" w:customStyle="1" w:styleId="22">
    <w:name w:val="Основний текст 2 Знак"/>
    <w:basedOn w:val="a0"/>
    <w:link w:val="21"/>
    <w:rsid w:val="00C5410E"/>
    <w:rPr>
      <w:rFonts w:ascii="Arial" w:eastAsia="Times New Roman" w:hAnsi="Arial" w:cs="Times New Roman"/>
      <w:sz w:val="20"/>
      <w:szCs w:val="20"/>
      <w:lang w:val="uk-UA" w:eastAsia="ru-RU"/>
    </w:rPr>
  </w:style>
  <w:style w:type="character" w:customStyle="1" w:styleId="23">
    <w:name w:val="Неразрешенное упоминание2"/>
    <w:basedOn w:val="a0"/>
    <w:uiPriority w:val="99"/>
    <w:semiHidden/>
    <w:unhideWhenUsed/>
    <w:rsid w:val="002D0129"/>
    <w:rPr>
      <w:color w:val="605E5C"/>
      <w:shd w:val="clear" w:color="auto" w:fill="E1DFDD"/>
    </w:rPr>
  </w:style>
  <w:style w:type="paragraph" w:customStyle="1" w:styleId="docdata">
    <w:name w:val="docdata"/>
    <w:aliases w:val="docy,v5,8317,baiaagaaboqcaaadth4aaaxehgaaaaaaaaaaaaaaaaaaaaaaaaaaaaaaaaaaaaaaaaaaaaaaaaaaaaaaaaaaaaaaaaaaaaaaaaaaaaaaaaaaaaaaaaaaaaaaaaaaaaaaaaaaaaaaaaaaaaaaaaaaaaaaaaaaaaaaaaaaaaaaaaaaaaaaaaaaaaaaaaaaaaaaaaaaaaaaaaaaaaaaaaaaaaaaaaaaaaaaaaaaaaaa"/>
    <w:basedOn w:val="a"/>
    <w:rsid w:val="00CD0BF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c">
    <w:name w:val="Normal (Web)"/>
    <w:aliases w:val=" Знак17,Знак18 Знак,Знак17 Знак1,Обычный (веб) Знак,Обычный (Web),Обычный (Web) Знак Знак Знак,Обычный (Web) Знак Знак Знак Знак Знак Знак,Обычный (Web) Знак Знак Знак Знак,Знак17,Обычный (веб) Знак1,Обычный (веб) Знак Знак Знак"/>
    <w:basedOn w:val="a"/>
    <w:link w:val="ad"/>
    <w:uiPriority w:val="99"/>
    <w:unhideWhenUsed/>
    <w:qFormat/>
    <w:rsid w:val="00CD0BF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e">
    <w:name w:val="звичайний текст"/>
    <w:basedOn w:val="a0"/>
    <w:uiPriority w:val="1"/>
    <w:rsid w:val="00356DFF"/>
    <w:rPr>
      <w:rFonts w:ascii="Times New Roman" w:hAnsi="Times New Roman"/>
      <w:b w:val="0"/>
      <w:i w:val="0"/>
      <w:caps w:val="0"/>
      <w:smallCaps w:val="0"/>
      <w:strike w:val="0"/>
      <w:dstrike w:val="0"/>
      <w:vanish w:val="0"/>
      <w:color w:val="000000" w:themeColor="text1"/>
      <w:sz w:val="23"/>
      <w:u w:val="none"/>
      <w:vertAlign w:val="baseline"/>
    </w:rPr>
  </w:style>
  <w:style w:type="paragraph" w:customStyle="1" w:styleId="rvps2">
    <w:name w:val="rvps2"/>
    <w:basedOn w:val="a"/>
    <w:rsid w:val="001E46E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Bodytext2">
    <w:name w:val="Body text (2)_"/>
    <w:basedOn w:val="a0"/>
    <w:link w:val="Bodytext20"/>
    <w:rsid w:val="00EC62B4"/>
    <w:rPr>
      <w:rFonts w:ascii="Times New Roman" w:eastAsia="Times New Roman" w:hAnsi="Times New Roman" w:cs="Times New Roman"/>
      <w:shd w:val="clear" w:color="auto" w:fill="FFFFFF"/>
    </w:rPr>
  </w:style>
  <w:style w:type="paragraph" w:customStyle="1" w:styleId="Bodytext20">
    <w:name w:val="Body text (2)"/>
    <w:basedOn w:val="a"/>
    <w:link w:val="Bodytext2"/>
    <w:rsid w:val="00EC62B4"/>
    <w:pPr>
      <w:widowControl w:val="0"/>
      <w:shd w:val="clear" w:color="auto" w:fill="FFFFFF"/>
      <w:spacing w:after="60" w:line="0" w:lineRule="atLeast"/>
      <w:jc w:val="center"/>
    </w:pPr>
    <w:rPr>
      <w:rFonts w:ascii="Times New Roman" w:eastAsia="Times New Roman" w:hAnsi="Times New Roman" w:cs="Times New Roman"/>
      <w:lang w:val="ru-RU"/>
    </w:rPr>
  </w:style>
  <w:style w:type="character" w:customStyle="1" w:styleId="Bodytext2Bold">
    <w:name w:val="Body text (2) + Bold"/>
    <w:basedOn w:val="Bodytext2"/>
    <w:rsid w:val="00EC62B4"/>
    <w:rPr>
      <w:rFonts w:ascii="Times New Roman" w:eastAsia="Times New Roman" w:hAnsi="Times New Roman" w:cs="Times New Roman"/>
      <w:b/>
      <w:bCs/>
      <w:color w:val="000000"/>
      <w:spacing w:val="0"/>
      <w:w w:val="100"/>
      <w:position w:val="0"/>
      <w:sz w:val="24"/>
      <w:szCs w:val="24"/>
      <w:shd w:val="clear" w:color="auto" w:fill="FFFFFF"/>
      <w:lang w:val="uk-UA" w:eastAsia="uk-UA" w:bidi="uk-UA"/>
    </w:rPr>
  </w:style>
  <w:style w:type="character" w:styleId="af">
    <w:name w:val="Placeholder Text"/>
    <w:basedOn w:val="a0"/>
    <w:uiPriority w:val="99"/>
    <w:semiHidden/>
    <w:rsid w:val="00275637"/>
    <w:rPr>
      <w:color w:val="808080"/>
    </w:rPr>
  </w:style>
  <w:style w:type="paragraph" w:styleId="af0">
    <w:name w:val="No Spacing"/>
    <w:uiPriority w:val="1"/>
    <w:qFormat/>
    <w:rsid w:val="00BE40B6"/>
    <w:pPr>
      <w:spacing w:after="0" w:line="240" w:lineRule="auto"/>
    </w:pPr>
    <w:rPr>
      <w:lang w:val="uk-UA"/>
    </w:rPr>
  </w:style>
  <w:style w:type="character" w:customStyle="1" w:styleId="FontStyle12">
    <w:name w:val="Font Style12"/>
    <w:basedOn w:val="a0"/>
    <w:uiPriority w:val="99"/>
    <w:rsid w:val="00294F4D"/>
    <w:rPr>
      <w:rFonts w:ascii="Times New Roman" w:hAnsi="Times New Roman" w:cs="Times New Roman"/>
      <w:sz w:val="22"/>
      <w:szCs w:val="22"/>
    </w:rPr>
  </w:style>
  <w:style w:type="paragraph" w:styleId="af1">
    <w:name w:val="Body Text"/>
    <w:basedOn w:val="a"/>
    <w:link w:val="af2"/>
    <w:uiPriority w:val="99"/>
    <w:semiHidden/>
    <w:unhideWhenUsed/>
    <w:rsid w:val="00E44F8C"/>
    <w:pPr>
      <w:spacing w:after="120"/>
    </w:pPr>
  </w:style>
  <w:style w:type="character" w:customStyle="1" w:styleId="af2">
    <w:name w:val="Основний текст Знак"/>
    <w:basedOn w:val="a0"/>
    <w:link w:val="af1"/>
    <w:uiPriority w:val="99"/>
    <w:semiHidden/>
    <w:rsid w:val="00E44F8C"/>
    <w:rPr>
      <w:lang w:val="uk-UA"/>
    </w:rPr>
  </w:style>
  <w:style w:type="paragraph" w:customStyle="1" w:styleId="Style2">
    <w:name w:val="Style2"/>
    <w:basedOn w:val="a"/>
    <w:uiPriority w:val="99"/>
    <w:rsid w:val="00495136"/>
    <w:pPr>
      <w:widowControl w:val="0"/>
      <w:pBdr>
        <w:top w:val="none" w:sz="4" w:space="0" w:color="000000"/>
        <w:left w:val="none" w:sz="4" w:space="0" w:color="000000"/>
        <w:bottom w:val="none" w:sz="4" w:space="0" w:color="000000"/>
        <w:right w:val="none" w:sz="4" w:space="0" w:color="000000"/>
        <w:between w:val="none" w:sz="4" w:space="0" w:color="000000"/>
      </w:pBdr>
      <w:spacing w:after="0" w:line="274" w:lineRule="exact"/>
    </w:pPr>
    <w:rPr>
      <w:rFonts w:ascii="Times New Roman" w:eastAsia="Calibri" w:hAnsi="Times New Roman" w:cs="Times New Roman"/>
      <w:sz w:val="24"/>
      <w:szCs w:val="24"/>
      <w:lang w:val="ru-RU" w:eastAsia="ru-RU"/>
    </w:rPr>
  </w:style>
  <w:style w:type="paragraph" w:customStyle="1" w:styleId="Style3">
    <w:name w:val="Style3"/>
    <w:basedOn w:val="a"/>
    <w:uiPriority w:val="99"/>
    <w:rsid w:val="0026198C"/>
    <w:pPr>
      <w:widowControl w:val="0"/>
      <w:pBdr>
        <w:top w:val="none" w:sz="4" w:space="0" w:color="000000"/>
        <w:left w:val="none" w:sz="4" w:space="0" w:color="000000"/>
        <w:bottom w:val="none" w:sz="4" w:space="0" w:color="000000"/>
        <w:right w:val="none" w:sz="4" w:space="0" w:color="000000"/>
        <w:between w:val="none" w:sz="4" w:space="0" w:color="000000"/>
      </w:pBdr>
      <w:spacing w:after="0" w:line="278" w:lineRule="exact"/>
      <w:jc w:val="center"/>
    </w:pPr>
    <w:rPr>
      <w:rFonts w:ascii="Times New Roman" w:eastAsia="Calibri" w:hAnsi="Times New Roman" w:cs="Times New Roman"/>
      <w:sz w:val="24"/>
      <w:szCs w:val="24"/>
      <w:lang w:val="ru-RU" w:eastAsia="ru-RU"/>
    </w:rPr>
  </w:style>
  <w:style w:type="character" w:customStyle="1" w:styleId="FontStyle11">
    <w:name w:val="Font Style11"/>
    <w:basedOn w:val="a0"/>
    <w:uiPriority w:val="99"/>
    <w:rsid w:val="0026198C"/>
    <w:rPr>
      <w:rFonts w:ascii="Times New Roman" w:hAnsi="Times New Roman" w:cs="Times New Roman"/>
      <w:b/>
      <w:bCs/>
      <w:sz w:val="22"/>
      <w:szCs w:val="22"/>
    </w:rPr>
  </w:style>
  <w:style w:type="character" w:customStyle="1" w:styleId="20">
    <w:name w:val="Заголовок 2 Знак"/>
    <w:basedOn w:val="a0"/>
    <w:link w:val="2"/>
    <w:uiPriority w:val="9"/>
    <w:rsid w:val="0026198C"/>
    <w:rPr>
      <w:rFonts w:ascii="Arial" w:eastAsia="Arial" w:hAnsi="Arial" w:cs="Arial"/>
      <w:sz w:val="34"/>
      <w:szCs w:val="24"/>
      <w:lang w:eastAsia="ru-RU"/>
    </w:rPr>
  </w:style>
  <w:style w:type="paragraph" w:customStyle="1" w:styleId="Style1">
    <w:name w:val="Style1"/>
    <w:basedOn w:val="a"/>
    <w:uiPriority w:val="99"/>
    <w:rsid w:val="0026198C"/>
    <w:pPr>
      <w:widowControl w:val="0"/>
      <w:pBdr>
        <w:top w:val="none" w:sz="4" w:space="0" w:color="000000"/>
        <w:left w:val="none" w:sz="4" w:space="0" w:color="000000"/>
        <w:bottom w:val="none" w:sz="4" w:space="0" w:color="000000"/>
        <w:right w:val="none" w:sz="4" w:space="0" w:color="000000"/>
        <w:between w:val="none" w:sz="4" w:space="0" w:color="000000"/>
      </w:pBdr>
      <w:spacing w:after="0" w:line="276" w:lineRule="exact"/>
      <w:jc w:val="both"/>
    </w:pPr>
    <w:rPr>
      <w:rFonts w:ascii="Times New Roman" w:eastAsia="Calibri" w:hAnsi="Times New Roman" w:cs="Times New Roman"/>
      <w:sz w:val="24"/>
      <w:szCs w:val="24"/>
      <w:lang w:val="ru-RU" w:eastAsia="ru-RU"/>
    </w:rPr>
  </w:style>
  <w:style w:type="paragraph" w:customStyle="1" w:styleId="Style5">
    <w:name w:val="Style5"/>
    <w:basedOn w:val="a"/>
    <w:uiPriority w:val="99"/>
    <w:rsid w:val="0026198C"/>
    <w:pPr>
      <w:widowControl w:val="0"/>
      <w:pBdr>
        <w:top w:val="none" w:sz="4" w:space="0" w:color="000000"/>
        <w:left w:val="none" w:sz="4" w:space="0" w:color="000000"/>
        <w:bottom w:val="none" w:sz="4" w:space="0" w:color="000000"/>
        <w:right w:val="none" w:sz="4" w:space="0" w:color="000000"/>
        <w:between w:val="none" w:sz="4" w:space="0" w:color="000000"/>
      </w:pBdr>
      <w:spacing w:after="0" w:line="276" w:lineRule="exact"/>
      <w:jc w:val="center"/>
    </w:pPr>
    <w:rPr>
      <w:rFonts w:ascii="Times New Roman" w:eastAsia="Calibri" w:hAnsi="Times New Roman" w:cs="Times New Roman"/>
      <w:sz w:val="24"/>
      <w:szCs w:val="24"/>
      <w:lang w:val="ru-RU" w:eastAsia="ru-RU"/>
    </w:rPr>
  </w:style>
  <w:style w:type="paragraph" w:customStyle="1" w:styleId="Style6">
    <w:name w:val="Style6"/>
    <w:basedOn w:val="a"/>
    <w:uiPriority w:val="99"/>
    <w:rsid w:val="0026198C"/>
    <w:pPr>
      <w:widowControl w:val="0"/>
      <w:pBdr>
        <w:top w:val="none" w:sz="4" w:space="0" w:color="000000"/>
        <w:left w:val="none" w:sz="4" w:space="0" w:color="000000"/>
        <w:bottom w:val="none" w:sz="4" w:space="0" w:color="000000"/>
        <w:right w:val="none" w:sz="4" w:space="0" w:color="000000"/>
        <w:between w:val="none" w:sz="4" w:space="0" w:color="000000"/>
      </w:pBdr>
      <w:spacing w:after="0" w:line="278" w:lineRule="exact"/>
    </w:pPr>
    <w:rPr>
      <w:rFonts w:ascii="Times New Roman" w:eastAsia="Calibri" w:hAnsi="Times New Roman" w:cs="Times New Roman"/>
      <w:sz w:val="24"/>
      <w:szCs w:val="24"/>
      <w:lang w:val="ru-RU" w:eastAsia="ru-RU"/>
    </w:rPr>
  </w:style>
  <w:style w:type="paragraph" w:customStyle="1" w:styleId="Style7">
    <w:name w:val="Style7"/>
    <w:basedOn w:val="a"/>
    <w:uiPriority w:val="99"/>
    <w:rsid w:val="0026198C"/>
    <w:pPr>
      <w:widowControl w:val="0"/>
      <w:pBdr>
        <w:top w:val="none" w:sz="4" w:space="0" w:color="000000"/>
        <w:left w:val="none" w:sz="4" w:space="0" w:color="000000"/>
        <w:bottom w:val="none" w:sz="4" w:space="0" w:color="000000"/>
        <w:right w:val="none" w:sz="4" w:space="0" w:color="000000"/>
        <w:between w:val="none" w:sz="4" w:space="0" w:color="000000"/>
      </w:pBdr>
      <w:spacing w:after="0" w:line="276" w:lineRule="exact"/>
    </w:pPr>
    <w:rPr>
      <w:rFonts w:ascii="Times New Roman" w:eastAsia="Calibri" w:hAnsi="Times New Roman" w:cs="Times New Roman"/>
      <w:sz w:val="24"/>
      <w:szCs w:val="24"/>
      <w:lang w:val="ru-RU" w:eastAsia="ru-RU"/>
    </w:rPr>
  </w:style>
  <w:style w:type="character" w:customStyle="1" w:styleId="ad">
    <w:name w:val="Звичайний (веб) Знак"/>
    <w:aliases w:val=" Знак17 Знак,Знак18 Знак Знак,Знак17 Знак1 Знак,Обычный (веб) Знак Знак,Обычный (Web) Знак,Обычный (Web) Знак Знак Знак Знак1,Обычный (Web) Знак Знак Знак Знак Знак Знак Знак,Обычный (Web) Знак Знак Знак Знак Знак,Знак17 Знак"/>
    <w:link w:val="ac"/>
    <w:uiPriority w:val="99"/>
    <w:rsid w:val="0026198C"/>
    <w:rPr>
      <w:rFonts w:ascii="Times New Roman" w:eastAsia="Times New Roman" w:hAnsi="Times New Roman" w:cs="Times New Roman"/>
      <w:sz w:val="24"/>
      <w:szCs w:val="24"/>
      <w:lang w:eastAsia="ru-RU"/>
    </w:rPr>
  </w:style>
  <w:style w:type="table" w:customStyle="1" w:styleId="Lined-Accent2">
    <w:name w:val="Lined - Accent 2"/>
    <w:basedOn w:val="a1"/>
    <w:uiPriority w:val="99"/>
    <w:rsid w:val="004E4644"/>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Calibri" w:hAnsi="Calibri" w:cs="Calibri"/>
      <w:color w:val="404040"/>
      <w:sz w:val="20"/>
      <w:szCs w:val="20"/>
      <w:lang w:val="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7979884">
      <w:bodyDiv w:val="1"/>
      <w:marLeft w:val="0"/>
      <w:marRight w:val="0"/>
      <w:marTop w:val="0"/>
      <w:marBottom w:val="0"/>
      <w:divBdr>
        <w:top w:val="none" w:sz="0" w:space="0" w:color="auto"/>
        <w:left w:val="none" w:sz="0" w:space="0" w:color="auto"/>
        <w:bottom w:val="none" w:sz="0" w:space="0" w:color="auto"/>
        <w:right w:val="none" w:sz="0" w:space="0" w:color="auto"/>
      </w:divBdr>
    </w:div>
    <w:div w:id="1091968218">
      <w:bodyDiv w:val="1"/>
      <w:marLeft w:val="0"/>
      <w:marRight w:val="0"/>
      <w:marTop w:val="0"/>
      <w:marBottom w:val="0"/>
      <w:divBdr>
        <w:top w:val="none" w:sz="0" w:space="0" w:color="auto"/>
        <w:left w:val="none" w:sz="0" w:space="0" w:color="auto"/>
        <w:bottom w:val="none" w:sz="0" w:space="0" w:color="auto"/>
        <w:right w:val="none" w:sz="0" w:space="0" w:color="auto"/>
      </w:divBdr>
    </w:div>
    <w:div w:id="1256522701">
      <w:bodyDiv w:val="1"/>
      <w:marLeft w:val="0"/>
      <w:marRight w:val="0"/>
      <w:marTop w:val="0"/>
      <w:marBottom w:val="0"/>
      <w:divBdr>
        <w:top w:val="none" w:sz="0" w:space="0" w:color="auto"/>
        <w:left w:val="none" w:sz="0" w:space="0" w:color="auto"/>
        <w:bottom w:val="none" w:sz="0" w:space="0" w:color="auto"/>
        <w:right w:val="none" w:sz="0" w:space="0" w:color="auto"/>
      </w:divBdr>
    </w:div>
    <w:div w:id="1525823746">
      <w:bodyDiv w:val="1"/>
      <w:marLeft w:val="0"/>
      <w:marRight w:val="0"/>
      <w:marTop w:val="0"/>
      <w:marBottom w:val="0"/>
      <w:divBdr>
        <w:top w:val="none" w:sz="0" w:space="0" w:color="auto"/>
        <w:left w:val="none" w:sz="0" w:space="0" w:color="auto"/>
        <w:bottom w:val="none" w:sz="0" w:space="0" w:color="auto"/>
        <w:right w:val="none" w:sz="0" w:space="0" w:color="auto"/>
      </w:divBdr>
    </w:div>
    <w:div w:id="1686980329">
      <w:bodyDiv w:val="1"/>
      <w:marLeft w:val="0"/>
      <w:marRight w:val="0"/>
      <w:marTop w:val="0"/>
      <w:marBottom w:val="0"/>
      <w:divBdr>
        <w:top w:val="none" w:sz="0" w:space="0" w:color="auto"/>
        <w:left w:val="none" w:sz="0" w:space="0" w:color="auto"/>
        <w:bottom w:val="none" w:sz="0" w:space="0" w:color="auto"/>
        <w:right w:val="none" w:sz="0" w:space="0" w:color="auto"/>
      </w:divBdr>
    </w:div>
    <w:div w:id="1932078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bp.pl/en/statistic-and-financial-reporting/rates/archive-of-average-rates-table-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ge.pl/DAM_instruments_15"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E58D86714E1D034C8976389898D4D754" ma:contentTypeVersion="12" ma:contentTypeDescription="Створення нового документа." ma:contentTypeScope="" ma:versionID="6ed0e2e5208a1be256cfb70df0b94c05">
  <xsd:schema xmlns:xsd="http://www.w3.org/2001/XMLSchema" xmlns:xs="http://www.w3.org/2001/XMLSchema" xmlns:p="http://schemas.microsoft.com/office/2006/metadata/properties" xmlns:ns2="b0c2c907-4d43-41d0-adae-66a7d37cf2bd" xmlns:ns3="8e682689-7d0f-48a5-b2b9-0570c6555c67" targetNamespace="http://schemas.microsoft.com/office/2006/metadata/properties" ma:root="true" ma:fieldsID="e80d1eb3d6cf9a3d3da4b0dc42e67bbf" ns2:_="" ns3:_="">
    <xsd:import namespace="b0c2c907-4d43-41d0-adae-66a7d37cf2bd"/>
    <xsd:import namespace="8e682689-7d0f-48a5-b2b9-0570c6555c6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c2c907-4d43-41d0-adae-66a7d37cf2bd" elementFormDefault="qualified">
    <xsd:import namespace="http://schemas.microsoft.com/office/2006/documentManagement/types"/>
    <xsd:import namespace="http://schemas.microsoft.com/office/infopath/2007/PartnerControls"/>
    <xsd:element name="SharedWithUsers" ma:index="8"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Відомості про тих, хто має доступ"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682689-7d0f-48a5-b2b9-0570c6555c6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E9196A-BB81-45CB-91B2-BB0ACBA54A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c2c907-4d43-41d0-adae-66a7d37cf2bd"/>
    <ds:schemaRef ds:uri="8e682689-7d0f-48a5-b2b9-0570c6555c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63D2E6-9B03-413A-8C7A-EE84ACA924FF}">
  <ds:schemaRefs>
    <ds:schemaRef ds:uri="http://schemas.microsoft.com/sharepoint/v3/contenttype/forms"/>
  </ds:schemaRefs>
</ds:datastoreItem>
</file>

<file path=customXml/itemProps3.xml><?xml version="1.0" encoding="utf-8"?>
<ds:datastoreItem xmlns:ds="http://schemas.openxmlformats.org/officeDocument/2006/customXml" ds:itemID="{44C41DA6-768F-42AE-B6D9-E4B587117CBB}">
  <ds:schemaRefs>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8e682689-7d0f-48a5-b2b9-0570c6555c67"/>
    <ds:schemaRef ds:uri="b0c2c907-4d43-41d0-adae-66a7d37cf2bd"/>
    <ds:schemaRef ds:uri="http://www.w3.org/XML/1998/namespace"/>
  </ds:schemaRefs>
</ds:datastoreItem>
</file>

<file path=customXml/itemProps4.xml><?xml version="1.0" encoding="utf-8"?>
<ds:datastoreItem xmlns:ds="http://schemas.openxmlformats.org/officeDocument/2006/customXml" ds:itemID="{C9071C4B-BA89-44A1-B497-90A1A0EDF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3080</Words>
  <Characters>17558</Characters>
  <Application>Microsoft Office Word</Application>
  <DocSecurity>0</DocSecurity>
  <Lines>146</Lines>
  <Paragraphs>41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20597</CharactersWithSpaces>
  <SharedDoc>false</SharedDoc>
  <HLinks>
    <vt:vector size="6" baseType="variant">
      <vt:variant>
        <vt:i4>983076</vt:i4>
      </vt:variant>
      <vt:variant>
        <vt:i4>3</vt:i4>
      </vt:variant>
      <vt:variant>
        <vt:i4>0</vt:i4>
      </vt:variant>
      <vt:variant>
        <vt:i4>5</vt:i4>
      </vt:variant>
      <vt:variant>
        <vt:lpwstr>mailto:zbyt@tek.energy</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Хлипніч</dc:creator>
  <cp:lastModifiedBy>Гончарова Ганна Вадимівна</cp:lastModifiedBy>
  <cp:revision>2</cp:revision>
  <cp:lastPrinted>2026-02-04T11:44:00Z</cp:lastPrinted>
  <dcterms:created xsi:type="dcterms:W3CDTF">2026-10-09T08:53:00Z</dcterms:created>
  <dcterms:modified xsi:type="dcterms:W3CDTF">2026-10-09T08:53:00Z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0x010100E58D86714E1D034C8976389898D4D754</vt:lpwstr>
  </property>
</Properties>
</file>